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广州科技职业技术大学优秀共青团员、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优秀共青团骨干、先进团支部评选办法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为加强共青团组织的建设，表彰先进、树立楷模，进一步激发广大团员青年的政治热情，增强共青团组织的吸引力和凝聚力，结合我校实际，特制定本办法。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一、优秀共青团员、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优秀共青团骨干评选条件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（一）理想信念坚定，拥护党的领导，热爱祖国，热爱人民，自觉用中国特色社会主义理论体系武装头脑，树立正确的世界观、人生观、价值观，坚定跟党走中国特色社会主义道路的理想信念；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（二）遵纪守法，品格高尚，作风优良，自觉践行社会主义核心价值观，做好同学表率；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（三）关心集体、爱护公物、热爱劳动、艰苦朴素；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（四）尊敬师长、团结同学、遵纪守法，遵守学校的各项规章制度，敢于同不良行为作斗争；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（五）切实履行团员义务，在团员中起模范带头作用，积极参加组织活动，学生综合素质测评良好；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（六）无受到过任何违纪处分，无酗酒、晚归、迟到、旷课等严重违纪行为；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（七）勤奋学习，成绩良好（总成绩不低于专业的50%且近一学期无挂科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（八）积极参加社会活动和公益活动，已注册志愿者证，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志愿服务时长须满足 15 小时，具有团队精神，服务态度好，有一定的群众基础。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二、优秀共青团员、优秀共青团骨干评选方法及比例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1.“优秀共青团员”评选对象为全校共青团员。“优秀共青团骨干”评选对象为全校团组织部门任职学生骨干及班级团支书（副书记）、宣传委员、组织委员；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2.由团员自主提出申请，填写申报表并提交个人事迹材料（“优秀共青团员”申报者需提交一份800字左右的事迹材料，“优秀共青团骨干”申报者需提交一份1200字左右的事迹材料）；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3.由团员所在各团支部召开民主评议会进行组织评选（支部根据团员个人实际情况，依照民主集中制原则进行评选，不按时缴纳团费，不参加组织生活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，未注册志愿者证一律不予参评）；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4.院级申报表交由辅导员、二级学院团委书记审核后报学校团委。经由校团委审批及评定后，由校团委统一公示并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颁发荣誉证书予以表彰，评选材料列入学生个人档案。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（二）评选比例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1.优秀共青团员：校、院团员总数10%以内的比例评选；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2.优秀共青团骨干：校、院团组织骨干总数比例10%以内比例评选；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3.先进团支部：团支部总数的10%以内的比例评选；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三、先进团支部评选方法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（一）由先进团支部自主提出申请，填写广州科技职业技术大学2023-2024 学年“先进团支部”申报表，并提交一份2000字以上事迹材料，事迹材料内至少包含5张团支部活动照片；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（二）先进团支部将自评材料上交至二级学院团委，二级学院团委根据实际情况，填写意见并进行是否推选，报校团委评定；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（三）校团委评定后，被评为“先进团支部”的团组织，将由校团委统一公示，校团委颁发给荣誉证书予以表彰，评选材料列入团组织档案。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四、如有未尽事项，由校团委常务委员会会议研究决定。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五、本办法解释权归校团委。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NmM0N2VkNTllOWVhM2NiNDIzNDEwOTliNGNmODIifQ=="/>
    <w:docVar w:name="KSO_WPS_MARK_KEY" w:val="a874b3cc-6922-4f28-8f22-37d42fe3a565"/>
  </w:docVars>
  <w:rsids>
    <w:rsidRoot w:val="00000000"/>
    <w:rsid w:val="0B2E72C7"/>
    <w:rsid w:val="0B9220D9"/>
    <w:rsid w:val="0FB74E66"/>
    <w:rsid w:val="1B2A0C5E"/>
    <w:rsid w:val="1D5A1E9E"/>
    <w:rsid w:val="1E663337"/>
    <w:rsid w:val="236F5CDF"/>
    <w:rsid w:val="3420173B"/>
    <w:rsid w:val="355308FF"/>
    <w:rsid w:val="41F540C0"/>
    <w:rsid w:val="481D76EA"/>
    <w:rsid w:val="509B4B91"/>
    <w:rsid w:val="599975CF"/>
    <w:rsid w:val="5CD00A76"/>
    <w:rsid w:val="750F4264"/>
    <w:rsid w:val="7B13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1173</Characters>
  <Lines>0</Lines>
  <Paragraphs>0</Paragraphs>
  <TotalTime>1466</TotalTime>
  <ScaleCrop>false</ScaleCrop>
  <LinksUpToDate>false</LinksUpToDate>
  <CharactersWithSpaces>1181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2022-03-29T09:03:00Z</dcterms:created>
  <dc:creator>lenovo</dc:creator>
  <cp:lastModifiedBy>MidJuly</cp:lastModifiedBy>
  <cp:lastPrinted>2023-03-30T02:21:00Z</cp:lastPrinted>
  <dcterms:modified xsi:type="dcterms:W3CDTF">2024-04-01T07:29:58Z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F26821DFE50F4BC99DFBC9D05876A138_13</vt:lpwstr>
  </property>
</Properties>
</file>