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广州科技职业技术大学</w:t>
      </w:r>
    </w:p>
    <w:p>
      <w:pPr>
        <w:spacing w:line="64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学业预警工作管理办法（试行）</w:t>
      </w:r>
    </w:p>
    <w:p>
      <w:pPr>
        <w:spacing w:line="360" w:lineRule="auto"/>
        <w:ind w:firstLine="560" w:firstLineChars="200"/>
        <w:rPr>
          <w:rFonts w:ascii="仿宋_GB2312" w:eastAsia="仿宋_GB2312"/>
          <w:sz w:val="28"/>
          <w:szCs w:val="28"/>
        </w:rPr>
      </w:pPr>
    </w:p>
    <w:p>
      <w:pPr>
        <w:ind w:firstLine="640" w:firstLineChars="200"/>
        <w:rPr>
          <w:rFonts w:ascii="仿宋" w:hAnsi="仿宋" w:eastAsia="仿宋" w:cs="仿宋"/>
          <w:sz w:val="32"/>
          <w:szCs w:val="32"/>
        </w:rPr>
      </w:pPr>
      <w:r>
        <w:rPr>
          <w:rFonts w:hint="eastAsia" w:ascii="仿宋" w:hAnsi="仿宋" w:eastAsia="仿宋" w:cs="仿宋"/>
          <w:sz w:val="32"/>
          <w:szCs w:val="32"/>
        </w:rPr>
        <w:t>为强化我校学生学业管理，提升教育教学管理水平，形成良好学风，经学校研究，决定建立学校、学生和家长三方的沟通互动机制，及时引导学生顺利完成学业，确保人才培养质量，特制定本办法。</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学业预警是指学校依据《广州科技职业技术大学专科学生学籍管理规定（2022年版）》《广州科技职业技术大学本科学生学籍管理规定（2022年版）》《广州科技职业技术大学考试管理制度》和专业人才培养方案的要求，对可能或已经出现学业问题或完成学业困难的学生提前进行预警教育，有针对性地采取对应的补救和预防措施，帮助学生完成学业的一种以生为本的学业危机干预制度。</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本办法适用于广州科技职业技术大学所有全日制本专科在校学生。</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ascii="仿宋" w:hAnsi="仿宋" w:eastAsia="仿宋" w:cs="仿宋"/>
          <w:sz w:val="32"/>
          <w:szCs w:val="32"/>
        </w:rPr>
        <w:t xml:space="preserve">  </w:t>
      </w:r>
      <w:r>
        <w:rPr>
          <w:rFonts w:hint="eastAsia" w:ascii="仿宋" w:hAnsi="仿宋" w:eastAsia="仿宋" w:cs="仿宋"/>
          <w:sz w:val="32"/>
          <w:szCs w:val="32"/>
        </w:rPr>
        <w:t>学业预警类型包括课程学习过程预警和课程学习成绩预警。</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课程学习过程预警针对学生在某门课程学习中出现不同程度违反学习纪律时，教师对学生进行预警教育，一般分为口头预警和书面预警两种。</w:t>
      </w:r>
      <w:r>
        <w:rPr>
          <w:rFonts w:ascii="仿宋" w:hAnsi="仿宋" w:eastAsia="仿宋" w:cs="仿宋"/>
          <w:sz w:val="32"/>
          <w:szCs w:val="32"/>
        </w:rPr>
        <w:t xml:space="preserve"> </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ascii="仿宋" w:hAnsi="仿宋" w:eastAsia="仿宋" w:cs="仿宋"/>
          <w:sz w:val="32"/>
          <w:szCs w:val="32"/>
        </w:rPr>
        <w:t xml:space="preserve">  </w:t>
      </w:r>
      <w:r>
        <w:rPr>
          <w:rFonts w:hint="eastAsia" w:ascii="仿宋" w:hAnsi="仿宋" w:eastAsia="仿宋" w:cs="仿宋"/>
          <w:sz w:val="32"/>
          <w:szCs w:val="32"/>
        </w:rPr>
        <w:t>课程学习成绩预警针对学生在学期全部课程考核完出现若干门课程未修或成绩不及格时，所在学院应及时对学生进行预警教育，一般分为三级预警、二级预警、一级预警和退学预警四个等级（见下表）。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5142"/>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63"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级别</w:t>
            </w:r>
          </w:p>
        </w:tc>
        <w:tc>
          <w:tcPr>
            <w:tcW w:w="3017"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预警条件</w:t>
            </w:r>
          </w:p>
        </w:tc>
        <w:tc>
          <w:tcPr>
            <w:tcW w:w="1220"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预警形式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63"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三级预警</w:t>
            </w:r>
          </w:p>
        </w:tc>
        <w:tc>
          <w:tcPr>
            <w:tcW w:w="3017"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sz w:val="24"/>
              </w:rPr>
              <w:t>4≤学生未修、未修完或考核成绩不合格课程门数之和≤</w:t>
            </w:r>
            <w:r>
              <w:rPr>
                <w:rFonts w:hint="eastAsia" w:ascii="仿宋_GB2312" w:hAnsi="微软雅黑" w:eastAsia="仿宋_GB2312" w:cs="微软雅黑"/>
                <w:sz w:val="24"/>
              </w:rPr>
              <w:t>6</w:t>
            </w:r>
          </w:p>
        </w:tc>
        <w:tc>
          <w:tcPr>
            <w:tcW w:w="1220"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sz w:val="24"/>
              </w:rPr>
              <w:t>预警面谈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3"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二级预警</w:t>
            </w:r>
          </w:p>
        </w:tc>
        <w:tc>
          <w:tcPr>
            <w:tcW w:w="3017" w:type="pct"/>
            <w:noWrap/>
            <w:vAlign w:val="center"/>
          </w:tcPr>
          <w:p>
            <w:pPr>
              <w:adjustRightInd w:val="0"/>
              <w:snapToGrid w:val="0"/>
              <w:spacing w:line="360" w:lineRule="auto"/>
              <w:jc w:val="center"/>
              <w:rPr>
                <w:rFonts w:ascii="仿宋_GB2312" w:hAnsi="宋体" w:eastAsia="仿宋_GB2312" w:cs="宋体"/>
                <w:sz w:val="24"/>
              </w:rPr>
            </w:pPr>
            <w:r>
              <w:rPr>
                <w:rFonts w:hint="eastAsia" w:ascii="仿宋_GB2312" w:hAnsi="宋体" w:eastAsia="仿宋_GB2312" w:cs="宋体"/>
                <w:sz w:val="24"/>
              </w:rPr>
              <w:t>7≤学生未修、未修完或考核成绩不合格课程门数之和≤9</w:t>
            </w:r>
          </w:p>
        </w:tc>
        <w:tc>
          <w:tcPr>
            <w:tcW w:w="1220" w:type="pct"/>
            <w:vMerge w:val="restart"/>
            <w:noWrap/>
            <w:vAlign w:val="center"/>
          </w:tcPr>
          <w:p>
            <w:pPr>
              <w:adjustRightInd w:val="0"/>
              <w:snapToGrid w:val="0"/>
              <w:spacing w:line="360" w:lineRule="auto"/>
              <w:jc w:val="center"/>
              <w:rPr>
                <w:rFonts w:ascii="仿宋_GB2312" w:hAnsi="宋体" w:eastAsia="仿宋_GB2312" w:cs="宋体"/>
                <w:sz w:val="24"/>
              </w:rPr>
            </w:pPr>
            <w:r>
              <w:rPr>
                <w:rFonts w:hint="eastAsia" w:ascii="仿宋_GB2312" w:hAnsi="宋体" w:eastAsia="仿宋_GB2312" w:cs="宋体"/>
                <w:sz w:val="24"/>
              </w:rPr>
              <w:t>当面预警并联系家长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3" w:type="pct"/>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一级预警</w:t>
            </w:r>
          </w:p>
        </w:tc>
        <w:tc>
          <w:tcPr>
            <w:tcW w:w="3017" w:type="pct"/>
            <w:noWrap/>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cs="宋体"/>
                <w:sz w:val="24"/>
              </w:rPr>
              <w:t>10</w:t>
            </w:r>
            <w:r>
              <w:rPr>
                <w:rFonts w:hint="eastAsia" w:ascii="仿宋_GB2312" w:hAnsi="宋体" w:eastAsia="仿宋_GB2312" w:cs="宋体"/>
                <w:sz w:val="24"/>
              </w:rPr>
              <w:t>≤学生未修、未修完或考核成绩不合格课程门数之和≤</w:t>
            </w:r>
            <w:r>
              <w:rPr>
                <w:rFonts w:ascii="仿宋_GB2312" w:hAnsi="宋体" w:eastAsia="仿宋_GB2312" w:cs="宋体"/>
                <w:sz w:val="24"/>
              </w:rPr>
              <w:t>12</w:t>
            </w:r>
          </w:p>
        </w:tc>
        <w:tc>
          <w:tcPr>
            <w:tcW w:w="1220" w:type="pct"/>
            <w:vMerge w:val="continue"/>
            <w:noWrap/>
            <w:vAlign w:val="center"/>
          </w:tcPr>
          <w:p>
            <w:pPr>
              <w:adjustRightInd w:val="0"/>
              <w:snapToGrid w:val="0"/>
              <w:spacing w:line="360" w:lineRule="auto"/>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3" w:type="pct"/>
            <w:tcBorders>
              <w:bottom w:val="single" w:color="auto" w:sz="4" w:space="0"/>
            </w:tcBorders>
            <w:noWrap/>
            <w:vAlign w:val="center"/>
          </w:tcPr>
          <w:p>
            <w:pPr>
              <w:adjustRightInd w:val="0"/>
              <w:snapToGrid w:val="0"/>
              <w:spacing w:line="360" w:lineRule="auto"/>
              <w:jc w:val="center"/>
              <w:rPr>
                <w:rFonts w:ascii="仿宋_GB2312" w:hAnsi="宋体" w:eastAsia="仿宋_GB2312" w:cs="宋体"/>
                <w:b/>
                <w:bCs/>
                <w:sz w:val="24"/>
              </w:rPr>
            </w:pPr>
            <w:r>
              <w:rPr>
                <w:rFonts w:hint="eastAsia" w:ascii="仿宋_GB2312" w:hAnsi="宋体" w:eastAsia="仿宋_GB2312" w:cs="宋体"/>
                <w:b/>
                <w:bCs/>
                <w:sz w:val="24"/>
              </w:rPr>
              <w:t>退学预警</w:t>
            </w:r>
          </w:p>
        </w:tc>
        <w:tc>
          <w:tcPr>
            <w:tcW w:w="3017" w:type="pct"/>
            <w:tcBorders>
              <w:bottom w:val="single" w:color="auto" w:sz="4" w:space="0"/>
            </w:tcBorders>
            <w:noWrap/>
            <w:vAlign w:val="center"/>
          </w:tcPr>
          <w:p>
            <w:pPr>
              <w:adjustRightInd w:val="0"/>
              <w:snapToGrid w:val="0"/>
              <w:spacing w:line="360" w:lineRule="auto"/>
              <w:jc w:val="center"/>
              <w:rPr>
                <w:rFonts w:ascii="仿宋_GB2312" w:hAnsi="宋体" w:eastAsia="仿宋_GB2312" w:cs="宋体"/>
                <w:sz w:val="24"/>
              </w:rPr>
            </w:pPr>
            <w:r>
              <w:rPr>
                <w:rFonts w:hint="eastAsia" w:ascii="仿宋_GB2312" w:hAnsi="宋体" w:eastAsia="仿宋_GB2312" w:cs="宋体"/>
                <w:sz w:val="24"/>
              </w:rPr>
              <w:t>学生未修或考核成绩不合格课程累计超过三分之二</w:t>
            </w:r>
          </w:p>
        </w:tc>
        <w:tc>
          <w:tcPr>
            <w:tcW w:w="1220" w:type="pct"/>
            <w:tcBorders>
              <w:bottom w:val="single" w:color="auto" w:sz="4" w:space="0"/>
            </w:tcBorders>
            <w:noWrap/>
            <w:vAlign w:val="center"/>
          </w:tcPr>
          <w:p>
            <w:pPr>
              <w:adjustRightInd w:val="0"/>
              <w:snapToGrid w:val="0"/>
              <w:spacing w:line="360" w:lineRule="auto"/>
              <w:jc w:val="center"/>
              <w:rPr>
                <w:rFonts w:ascii="仿宋_GB2312" w:hAnsi="宋体" w:eastAsia="仿宋_GB2312" w:cs="宋体"/>
                <w:sz w:val="24"/>
              </w:rPr>
            </w:pPr>
            <w:r>
              <w:rPr>
                <w:rFonts w:hint="eastAsia" w:ascii="仿宋_GB2312" w:hAnsi="宋体" w:eastAsia="仿宋_GB2312" w:cs="宋体"/>
                <w:sz w:val="24"/>
              </w:rPr>
              <w:t>退学或留级试读</w:t>
            </w:r>
          </w:p>
        </w:tc>
      </w:tr>
    </w:tbl>
    <w:p>
      <w:pPr>
        <w:ind w:firstLine="643" w:firstLineChars="200"/>
        <w:rPr>
          <w:rFonts w:ascii="仿宋_GB2312" w:eastAsia="仿宋_GB2312"/>
          <w:sz w:val="32"/>
          <w:szCs w:val="32"/>
        </w:rPr>
      </w:pPr>
      <w:r>
        <w:rPr>
          <w:rFonts w:hint="eastAsia" w:ascii="仿宋_GB2312" w:eastAsia="仿宋_GB2312"/>
          <w:b/>
          <w:bCs/>
          <w:sz w:val="32"/>
          <w:szCs w:val="32"/>
        </w:rPr>
        <w:t>第六条</w:t>
      </w:r>
      <w:r>
        <w:rPr>
          <w:rFonts w:ascii="仿宋_GB2312" w:eastAsia="仿宋_GB2312"/>
          <w:sz w:val="32"/>
          <w:szCs w:val="32"/>
        </w:rPr>
        <w:t xml:space="preserve">  </w:t>
      </w:r>
      <w:r>
        <w:rPr>
          <w:rFonts w:hint="eastAsia" w:ascii="仿宋_GB2312" w:eastAsia="仿宋_GB2312"/>
          <w:sz w:val="32"/>
          <w:szCs w:val="32"/>
        </w:rPr>
        <w:t>各学院成立以院长为组长，分管教学工作和学生工作的领导为副组长，辅导员、教学秘书为成员的学业预警工作小组，具体负责本院学生学业预警落实工作，并将预警汇总表及时报教务处、学生处备案。</w:t>
      </w:r>
    </w:p>
    <w:p>
      <w:pPr>
        <w:ind w:firstLine="643" w:firstLineChars="200"/>
        <w:rPr>
          <w:rFonts w:ascii="仿宋_GB2312" w:eastAsia="仿宋_GB2312"/>
          <w:sz w:val="32"/>
          <w:szCs w:val="32"/>
        </w:rPr>
      </w:pPr>
      <w:r>
        <w:rPr>
          <w:rFonts w:hint="eastAsia" w:ascii="仿宋_GB2312" w:eastAsia="仿宋_GB2312"/>
          <w:b/>
          <w:bCs/>
          <w:sz w:val="32"/>
          <w:szCs w:val="32"/>
        </w:rPr>
        <w:t>第七条</w:t>
      </w:r>
      <w:r>
        <w:rPr>
          <w:rFonts w:hint="eastAsia" w:ascii="仿宋_GB2312" w:eastAsia="仿宋_GB2312"/>
          <w:sz w:val="32"/>
          <w:szCs w:val="32"/>
        </w:rPr>
        <w:t xml:space="preserve">  学业预警工作程序</w:t>
      </w:r>
    </w:p>
    <w:p>
      <w:pPr>
        <w:pStyle w:val="12"/>
        <w:numPr>
          <w:ilvl w:val="0"/>
          <w:numId w:val="1"/>
        </w:numPr>
        <w:ind w:firstLineChars="0"/>
        <w:rPr>
          <w:rFonts w:ascii="仿宋_GB2312" w:eastAsia="仿宋_GB2312"/>
          <w:sz w:val="32"/>
          <w:szCs w:val="32"/>
        </w:rPr>
      </w:pPr>
      <w:r>
        <w:rPr>
          <w:rFonts w:hint="eastAsia" w:ascii="仿宋_GB2312" w:eastAsia="仿宋_GB2312"/>
          <w:sz w:val="32"/>
          <w:szCs w:val="32"/>
        </w:rPr>
        <w:t>课程学习过程预警</w:t>
      </w:r>
    </w:p>
    <w:p>
      <w:pPr>
        <w:ind w:firstLine="640" w:firstLineChars="200"/>
        <w:rPr>
          <w:rFonts w:ascii="仿宋_GB2312" w:eastAsia="仿宋_GB2312"/>
          <w:sz w:val="32"/>
          <w:szCs w:val="32"/>
        </w:rPr>
      </w:pPr>
      <w:r>
        <w:rPr>
          <w:rFonts w:hint="eastAsia" w:ascii="仿宋_GB2312" w:eastAsia="仿宋_GB2312"/>
          <w:sz w:val="32"/>
          <w:szCs w:val="32"/>
        </w:rPr>
        <w:t>1.口头预警</w:t>
      </w:r>
    </w:p>
    <w:p>
      <w:pPr>
        <w:ind w:firstLine="640" w:firstLineChars="200"/>
        <w:rPr>
          <w:rFonts w:ascii="仿宋_GB2312" w:eastAsia="仿宋_GB2312"/>
          <w:sz w:val="32"/>
          <w:szCs w:val="32"/>
        </w:rPr>
      </w:pPr>
      <w:r>
        <w:rPr>
          <w:rFonts w:hint="eastAsia" w:ascii="仿宋_GB2312" w:eastAsia="仿宋_GB2312"/>
          <w:sz w:val="32"/>
          <w:szCs w:val="32"/>
        </w:rPr>
        <w:t>课程学习过程中，有如下情况之一者，任课教师应及时给予口头预警教育：</w:t>
      </w:r>
    </w:p>
    <w:p>
      <w:pPr>
        <w:ind w:firstLine="560"/>
        <w:rPr>
          <w:rFonts w:ascii="仿宋_GB2312" w:eastAsia="仿宋_GB2312"/>
          <w:sz w:val="32"/>
          <w:szCs w:val="32"/>
        </w:rPr>
      </w:pPr>
      <w:r>
        <w:rPr>
          <w:rFonts w:hint="eastAsia" w:ascii="仿宋_GB2312" w:eastAsia="仿宋_GB2312"/>
          <w:sz w:val="32"/>
          <w:szCs w:val="32"/>
        </w:rPr>
        <w:t>（1）全勤考勤情况下，未经请假缺课累计达到该门课程总学时数五分之一者；</w:t>
      </w:r>
    </w:p>
    <w:p>
      <w:pPr>
        <w:ind w:firstLine="560"/>
        <w:rPr>
          <w:sz w:val="32"/>
          <w:szCs w:val="32"/>
        </w:rPr>
      </w:pPr>
      <w:r>
        <w:rPr>
          <w:rFonts w:hint="eastAsia" w:ascii="仿宋_GB2312" w:eastAsia="仿宋_GB2312"/>
          <w:sz w:val="32"/>
          <w:szCs w:val="32"/>
        </w:rPr>
        <w:t>（2）在抽查考勤情况下，未经请假缺课累计达到4课时者；</w:t>
      </w:r>
      <w:r>
        <w:rPr>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（3）缺交作业（包括习题或实训、实验报告）的次数累计达到该门课程应交作业总数的四分之一者； </w:t>
      </w:r>
    </w:p>
    <w:p>
      <w:pPr>
        <w:ind w:firstLine="640" w:firstLineChars="200"/>
        <w:rPr>
          <w:rFonts w:ascii="仿宋_GB2312" w:eastAsia="仿宋_GB2312"/>
          <w:sz w:val="32"/>
          <w:szCs w:val="32"/>
        </w:rPr>
      </w:pPr>
      <w:r>
        <w:rPr>
          <w:rFonts w:hint="eastAsia" w:ascii="仿宋_GB2312" w:eastAsia="仿宋_GB2312"/>
          <w:sz w:val="32"/>
          <w:szCs w:val="32"/>
        </w:rPr>
        <w:t>2.书面预警</w:t>
      </w:r>
    </w:p>
    <w:p>
      <w:pPr>
        <w:ind w:firstLine="640" w:firstLineChars="200"/>
        <w:rPr>
          <w:rFonts w:ascii="仿宋_GB2312" w:eastAsia="仿宋_GB2312"/>
          <w:sz w:val="32"/>
          <w:szCs w:val="32"/>
        </w:rPr>
      </w:pPr>
      <w:r>
        <w:rPr>
          <w:rFonts w:hint="eastAsia" w:ascii="仿宋_GB2312" w:eastAsia="仿宋_GB2312"/>
          <w:sz w:val="32"/>
          <w:szCs w:val="32"/>
        </w:rPr>
        <w:t>课程学习过程中，有如下情况之一者，由任课教师协同辅导员给予学生书面预警：</w:t>
      </w:r>
    </w:p>
    <w:p>
      <w:pPr>
        <w:ind w:firstLine="640" w:firstLineChars="200"/>
        <w:rPr>
          <w:rFonts w:ascii="仿宋_GB2312" w:eastAsia="仿宋_GB2312"/>
          <w:sz w:val="32"/>
          <w:szCs w:val="32"/>
        </w:rPr>
      </w:pPr>
      <w:r>
        <w:rPr>
          <w:rFonts w:hint="eastAsia" w:ascii="仿宋_GB2312" w:eastAsia="仿宋_GB2312"/>
          <w:sz w:val="32"/>
          <w:szCs w:val="32"/>
        </w:rPr>
        <w:t>（1）全勤考勤情况下，未经请假缺课累计达到该门课程总学时数四分之一者；</w:t>
      </w:r>
    </w:p>
    <w:p>
      <w:pPr>
        <w:ind w:firstLine="640" w:firstLineChars="200"/>
        <w:rPr>
          <w:rFonts w:ascii="仿宋_GB2312" w:eastAsia="仿宋_GB2312"/>
          <w:sz w:val="32"/>
          <w:szCs w:val="32"/>
        </w:rPr>
      </w:pPr>
      <w:r>
        <w:rPr>
          <w:rFonts w:hint="eastAsia" w:ascii="仿宋_GB2312" w:eastAsia="仿宋_GB2312"/>
          <w:sz w:val="32"/>
          <w:szCs w:val="32"/>
        </w:rPr>
        <w:t>（2）在抽查考勤情况下，未经请假缺课累计达到</w:t>
      </w:r>
      <w:r>
        <w:rPr>
          <w:rFonts w:ascii="仿宋_GB2312" w:eastAsia="仿宋_GB2312"/>
          <w:sz w:val="32"/>
          <w:szCs w:val="32"/>
        </w:rPr>
        <w:t>6</w:t>
      </w:r>
      <w:r>
        <w:rPr>
          <w:rFonts w:hint="eastAsia" w:ascii="仿宋_GB2312" w:eastAsia="仿宋_GB2312"/>
          <w:sz w:val="32"/>
          <w:szCs w:val="32"/>
        </w:rPr>
        <w:t>课时者；</w:t>
      </w:r>
    </w:p>
    <w:p>
      <w:pPr>
        <w:ind w:firstLine="640" w:firstLineChars="200"/>
        <w:rPr>
          <w:rFonts w:hint="eastAsia" w:ascii="仿宋_GB2312" w:eastAsia="仿宋_GB2312"/>
          <w:sz w:val="32"/>
          <w:szCs w:val="32"/>
        </w:rPr>
      </w:pPr>
      <w:r>
        <w:rPr>
          <w:rFonts w:hint="eastAsia" w:ascii="仿宋_GB2312" w:eastAsia="仿宋_GB2312"/>
          <w:sz w:val="32"/>
          <w:szCs w:val="32"/>
        </w:rPr>
        <w:t>（3）缺交作业（包括习题或实训、实验报告）的次数累计达到该门课程应交作业总数的三分之一者；</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书面预警由任课教师填写《广州科技职业技术大学课程学习预警通知函》(附件1)并提交学生所在学院，相关学院领导安排辅导员送达学生，并及时与学生进行谈话，加强教育，帮助学生找出问题原因，及时改正错误，保证顺利完成课程学习任务。</w:t>
      </w:r>
    </w:p>
    <w:p>
      <w:pPr>
        <w:pStyle w:val="12"/>
        <w:numPr>
          <w:ilvl w:val="0"/>
          <w:numId w:val="1"/>
        </w:numPr>
        <w:ind w:firstLineChars="0"/>
        <w:rPr>
          <w:rFonts w:ascii="仿宋_GB2312" w:eastAsia="仿宋_GB2312"/>
          <w:sz w:val="32"/>
          <w:szCs w:val="32"/>
        </w:rPr>
      </w:pPr>
      <w:r>
        <w:rPr>
          <w:rFonts w:hint="eastAsia" w:ascii="仿宋_GB2312" w:eastAsia="仿宋_GB2312"/>
          <w:sz w:val="32"/>
          <w:szCs w:val="32"/>
        </w:rPr>
        <w:t>课程学习成绩预警</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确定名单</w:t>
      </w:r>
    </w:p>
    <w:p>
      <w:pPr>
        <w:ind w:firstLine="640" w:firstLineChars="200"/>
        <w:rPr>
          <w:rFonts w:ascii="仿宋_GB2312" w:eastAsia="仿宋_GB2312"/>
          <w:sz w:val="32"/>
          <w:szCs w:val="32"/>
        </w:rPr>
      </w:pPr>
      <w:r>
        <w:rPr>
          <w:rFonts w:hint="eastAsia" w:ascii="仿宋_GB2312" w:eastAsia="仿宋_GB2312"/>
          <w:sz w:val="32"/>
          <w:szCs w:val="32"/>
        </w:rPr>
        <w:t>从每学期开学初补考结束后两周内，教务处协同各学院对学生学业情况进行统计筛选，核实学生学业清单，各学院对达到学业预警标准的学生开展预警工作。</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实施预警</w:t>
      </w:r>
    </w:p>
    <w:p>
      <w:pPr>
        <w:ind w:firstLine="640" w:firstLineChars="200"/>
        <w:rPr>
          <w:rFonts w:ascii="仿宋_GB2312" w:eastAsia="仿宋_GB2312"/>
          <w:sz w:val="32"/>
          <w:szCs w:val="32"/>
        </w:rPr>
      </w:pPr>
      <w:r>
        <w:rPr>
          <w:rFonts w:hint="eastAsia" w:ascii="仿宋_GB2312" w:eastAsia="仿宋_GB2312"/>
          <w:sz w:val="32"/>
          <w:szCs w:val="32"/>
        </w:rPr>
        <w:t>（1）各学院向所有确定为三级、二级和一级预警的学生下达《课程学习成绩预警通知函》（附件</w:t>
      </w:r>
      <w:r>
        <w:rPr>
          <w:rFonts w:ascii="仿宋_GB2312" w:eastAsia="仿宋_GB2312"/>
          <w:sz w:val="32"/>
          <w:szCs w:val="32"/>
        </w:rPr>
        <w:t>2</w:t>
      </w:r>
      <w:r>
        <w:rPr>
          <w:rFonts w:hint="eastAsia" w:ascii="仿宋_GB2312" w:eastAsia="仿宋_GB2312"/>
          <w:sz w:val="32"/>
          <w:szCs w:val="32"/>
        </w:rPr>
        <w:t>），警示学生，告知其预警等级，及时有针对性地对学生进行督促、教育和指导，要求学生制定重修学习计划，同时回收学生签字确认的《课程学习成绩预警通知函》；</w:t>
      </w:r>
    </w:p>
    <w:p>
      <w:pPr>
        <w:widowControl/>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对三级预警学生，学院安排人员与被预警学生进行预警面谈，要求学生制定重修计划，并填写《学生谈话记录》（附件</w:t>
      </w:r>
      <w:r>
        <w:rPr>
          <w:rFonts w:ascii="仿宋_GB2312" w:eastAsia="仿宋_GB2312"/>
          <w:sz w:val="32"/>
          <w:szCs w:val="32"/>
        </w:rPr>
        <w:t>4</w:t>
      </w:r>
      <w:r>
        <w:rPr>
          <w:rFonts w:hint="eastAsia" w:ascii="仿宋_GB2312" w:eastAsia="仿宋_GB2312"/>
          <w:sz w:val="32"/>
          <w:szCs w:val="32"/>
        </w:rPr>
        <w:t>）。</w:t>
      </w:r>
    </w:p>
    <w:p>
      <w:pPr>
        <w:pStyle w:val="5"/>
        <w:widowControl/>
        <w:spacing w:beforeAutospacing="0" w:afterAutospacing="0"/>
        <w:ind w:firstLine="640" w:firstLineChars="200"/>
        <w:jc w:val="both"/>
        <w:rPr>
          <w:rFonts w:ascii="仿宋_GB2312" w:eastAsia="仿宋_GB2312" w:cstheme="minorBidi"/>
          <w:kern w:val="2"/>
          <w:sz w:val="32"/>
          <w:szCs w:val="32"/>
        </w:rPr>
      </w:pPr>
      <w:r>
        <w:rPr>
          <w:rFonts w:ascii="仿宋_GB2312" w:eastAsia="仿宋_GB2312" w:cstheme="minorBidi"/>
          <w:kern w:val="2"/>
          <w:sz w:val="32"/>
          <w:szCs w:val="32"/>
        </w:rPr>
        <w:fldChar w:fldCharType="begin"/>
      </w:r>
      <w:r>
        <w:rPr>
          <w:rFonts w:ascii="仿宋_GB2312" w:eastAsia="仿宋_GB2312" w:cstheme="minorBidi"/>
          <w:kern w:val="2"/>
          <w:sz w:val="32"/>
          <w:szCs w:val="32"/>
        </w:rPr>
        <w:instrText xml:space="preserve"> </w:instrText>
      </w:r>
      <w:r>
        <w:rPr>
          <w:rFonts w:hint="eastAsia" w:ascii="仿宋_GB2312" w:eastAsia="仿宋_GB2312" w:cstheme="minorBidi"/>
          <w:kern w:val="2"/>
          <w:sz w:val="32"/>
          <w:szCs w:val="32"/>
        </w:rPr>
        <w:instrText xml:space="preserve">= 2 \* GB3</w:instrText>
      </w:r>
      <w:r>
        <w:rPr>
          <w:rFonts w:ascii="仿宋_GB2312" w:eastAsia="仿宋_GB2312" w:cstheme="minorBidi"/>
          <w:kern w:val="2"/>
          <w:sz w:val="32"/>
          <w:szCs w:val="32"/>
        </w:rPr>
        <w:instrText xml:space="preserve"> </w:instrText>
      </w:r>
      <w:r>
        <w:rPr>
          <w:rFonts w:ascii="仿宋_GB2312" w:eastAsia="仿宋_GB2312" w:cstheme="minorBidi"/>
          <w:kern w:val="2"/>
          <w:sz w:val="32"/>
          <w:szCs w:val="32"/>
        </w:rPr>
        <w:fldChar w:fldCharType="separate"/>
      </w:r>
      <w:r>
        <w:rPr>
          <w:rFonts w:hint="eastAsia" w:ascii="仿宋_GB2312" w:eastAsia="仿宋_GB2312" w:cstheme="minorBidi"/>
          <w:kern w:val="2"/>
          <w:sz w:val="32"/>
          <w:szCs w:val="32"/>
        </w:rPr>
        <w:t>②</w:t>
      </w:r>
      <w:r>
        <w:rPr>
          <w:rFonts w:ascii="仿宋_GB2312" w:eastAsia="仿宋_GB2312" w:cstheme="minorBidi"/>
          <w:kern w:val="2"/>
          <w:sz w:val="32"/>
          <w:szCs w:val="32"/>
        </w:rPr>
        <w:fldChar w:fldCharType="end"/>
      </w:r>
      <w:r>
        <w:rPr>
          <w:rFonts w:hint="eastAsia" w:ascii="仿宋_GB2312" w:eastAsia="仿宋_GB2312" w:cstheme="minorBidi"/>
          <w:kern w:val="2"/>
          <w:sz w:val="32"/>
          <w:szCs w:val="32"/>
        </w:rPr>
        <w:t>对二级预警学生，学院除对学生预警面谈外，还要告知家长目前孩子学业上的问题，提醒家长加强对孩子的教育并配合学校督促学生端正学习态度、改进学习方法。学院需记录每次与家长的沟通情况，并填写《家长谈话记录》（附件</w:t>
      </w:r>
      <w:r>
        <w:rPr>
          <w:rFonts w:ascii="仿宋_GB2312" w:eastAsia="仿宋_GB2312" w:cstheme="minorBidi"/>
          <w:kern w:val="2"/>
          <w:sz w:val="32"/>
          <w:szCs w:val="32"/>
        </w:rPr>
        <w:t>5</w:t>
      </w:r>
      <w:r>
        <w:rPr>
          <w:rFonts w:hint="eastAsia" w:ascii="仿宋_GB2312" w:eastAsia="仿宋_GB2312" w:cstheme="minorBidi"/>
          <w:kern w:val="2"/>
          <w:sz w:val="32"/>
          <w:szCs w:val="32"/>
        </w:rPr>
        <w:t>）。</w:t>
      </w:r>
    </w:p>
    <w:p>
      <w:pPr>
        <w:pStyle w:val="5"/>
        <w:widowControl/>
        <w:spacing w:beforeAutospacing="0" w:afterAutospacing="0"/>
        <w:ind w:firstLine="640" w:firstLineChars="200"/>
        <w:jc w:val="both"/>
        <w:rPr>
          <w:rFonts w:ascii="仿宋_GB2312" w:eastAsia="仿宋_GB2312" w:cstheme="minorBidi"/>
          <w:kern w:val="2"/>
          <w:sz w:val="32"/>
          <w:szCs w:val="32"/>
        </w:rPr>
      </w:pPr>
      <w:r>
        <w:rPr>
          <w:rFonts w:ascii="仿宋_GB2312" w:eastAsia="仿宋_GB2312" w:cstheme="minorBidi"/>
          <w:kern w:val="2"/>
          <w:sz w:val="32"/>
          <w:szCs w:val="32"/>
        </w:rPr>
        <w:fldChar w:fldCharType="begin"/>
      </w:r>
      <w:r>
        <w:rPr>
          <w:rFonts w:ascii="仿宋_GB2312" w:eastAsia="仿宋_GB2312" w:cstheme="minorBidi"/>
          <w:kern w:val="2"/>
          <w:sz w:val="32"/>
          <w:szCs w:val="32"/>
        </w:rPr>
        <w:instrText xml:space="preserve"> </w:instrText>
      </w:r>
      <w:r>
        <w:rPr>
          <w:rFonts w:hint="eastAsia" w:ascii="仿宋_GB2312" w:eastAsia="仿宋_GB2312" w:cstheme="minorBidi"/>
          <w:kern w:val="2"/>
          <w:sz w:val="32"/>
          <w:szCs w:val="32"/>
        </w:rPr>
        <w:instrText xml:space="preserve">= 3 \* GB3</w:instrText>
      </w:r>
      <w:r>
        <w:rPr>
          <w:rFonts w:ascii="仿宋_GB2312" w:eastAsia="仿宋_GB2312" w:cstheme="minorBidi"/>
          <w:kern w:val="2"/>
          <w:sz w:val="32"/>
          <w:szCs w:val="32"/>
        </w:rPr>
        <w:instrText xml:space="preserve"> </w:instrText>
      </w:r>
      <w:r>
        <w:rPr>
          <w:rFonts w:ascii="仿宋_GB2312" w:eastAsia="仿宋_GB2312" w:cstheme="minorBidi"/>
          <w:kern w:val="2"/>
          <w:sz w:val="32"/>
          <w:szCs w:val="32"/>
        </w:rPr>
        <w:fldChar w:fldCharType="separate"/>
      </w:r>
      <w:r>
        <w:rPr>
          <w:rFonts w:hint="eastAsia" w:ascii="仿宋_GB2312" w:eastAsia="仿宋_GB2312" w:cstheme="minorBidi"/>
          <w:kern w:val="2"/>
          <w:sz w:val="32"/>
          <w:szCs w:val="32"/>
        </w:rPr>
        <w:t>③</w:t>
      </w:r>
      <w:r>
        <w:rPr>
          <w:rFonts w:ascii="仿宋_GB2312" w:eastAsia="仿宋_GB2312" w:cstheme="minorBidi"/>
          <w:kern w:val="2"/>
          <w:sz w:val="32"/>
          <w:szCs w:val="32"/>
        </w:rPr>
        <w:fldChar w:fldCharType="end"/>
      </w:r>
      <w:r>
        <w:rPr>
          <w:rFonts w:hint="eastAsia" w:ascii="仿宋_GB2312" w:eastAsia="仿宋_GB2312" w:cstheme="minorBidi"/>
          <w:kern w:val="2"/>
          <w:sz w:val="32"/>
          <w:szCs w:val="32"/>
        </w:rPr>
        <w:t>对一级预警学生，学院除预警面谈和联系家长外，还应及时向家长传达《</w:t>
      </w:r>
      <w:r>
        <w:rPr>
          <w:rFonts w:hint="eastAsia" w:ascii="仿宋_GB2312" w:eastAsia="仿宋_GB2312" w:cstheme="minorBidi"/>
          <w:bCs/>
          <w:kern w:val="2"/>
          <w:sz w:val="32"/>
          <w:szCs w:val="32"/>
        </w:rPr>
        <w:t>课程学习成绩预警家长通知函》</w:t>
      </w:r>
      <w:r>
        <w:rPr>
          <w:rFonts w:hint="eastAsia" w:ascii="仿宋_GB2312" w:eastAsia="仿宋_GB2312" w:cstheme="minorBidi"/>
          <w:kern w:val="2"/>
          <w:sz w:val="32"/>
          <w:szCs w:val="32"/>
        </w:rPr>
        <w:t>（附件</w:t>
      </w:r>
      <w:r>
        <w:rPr>
          <w:rFonts w:ascii="仿宋_GB2312" w:eastAsia="仿宋_GB2312" w:cstheme="minorBidi"/>
          <w:kern w:val="2"/>
          <w:sz w:val="32"/>
          <w:szCs w:val="32"/>
        </w:rPr>
        <w:t>6</w:t>
      </w:r>
      <w:r>
        <w:rPr>
          <w:rFonts w:hint="eastAsia" w:ascii="仿宋_GB2312" w:eastAsia="仿宋_GB2312" w:cstheme="minorBidi"/>
          <w:kern w:val="2"/>
          <w:sz w:val="32"/>
          <w:szCs w:val="32"/>
        </w:rPr>
        <w:t>），确保学生家长知情，家长须及时反馈通知函下联。学院需记录每次与家长的沟通情况，并填写《家长谈话记录》（附件</w:t>
      </w:r>
      <w:r>
        <w:rPr>
          <w:rFonts w:ascii="仿宋_GB2312" w:eastAsia="仿宋_GB2312" w:cstheme="minorBidi"/>
          <w:kern w:val="2"/>
          <w:sz w:val="32"/>
          <w:szCs w:val="32"/>
        </w:rPr>
        <w:t>5</w:t>
      </w:r>
      <w:r>
        <w:rPr>
          <w:rFonts w:hint="eastAsia" w:ascii="仿宋_GB2312" w:eastAsia="仿宋_GB2312" w:cstheme="minorBidi"/>
          <w:kern w:val="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（2）对退学预警学生，学院给学生下达《退学预警通知函》（附件</w:t>
      </w:r>
      <w:r>
        <w:rPr>
          <w:rFonts w:ascii="仿宋_GB2312" w:eastAsia="仿宋_GB2312"/>
          <w:sz w:val="32"/>
          <w:szCs w:val="32"/>
        </w:rPr>
        <w:t>3</w:t>
      </w:r>
      <w:r>
        <w:rPr>
          <w:rFonts w:hint="eastAsia" w:ascii="仿宋_GB2312" w:eastAsia="仿宋_GB2312"/>
          <w:sz w:val="32"/>
          <w:szCs w:val="32"/>
        </w:rPr>
        <w:t>），告知其可能面临退学，要求学生主动制定相关重修计划，争取早日解除预警，并及时回收学生、家长签字的《退学预警通知函回执》；此外，学院还应及时向学生家长传达《学生退学预警家长通知函》（附件</w:t>
      </w:r>
      <w:r>
        <w:rPr>
          <w:rFonts w:ascii="仿宋_GB2312" w:eastAsia="仿宋_GB2312"/>
          <w:sz w:val="32"/>
          <w:szCs w:val="32"/>
        </w:rPr>
        <w:t>7</w:t>
      </w:r>
      <w:r>
        <w:rPr>
          <w:rFonts w:hint="eastAsia" w:ascii="仿宋_GB2312" w:eastAsia="仿宋_GB2312"/>
          <w:sz w:val="32"/>
          <w:szCs w:val="32"/>
        </w:rPr>
        <w:t>），家长需要于收到退学预警家长通知函起的两周内反馈签字确认的回执；如学生继续修读，家长需附上同意继续留校修读的书面申请一并反馈。</w:t>
      </w:r>
    </w:p>
    <w:p>
      <w:pPr>
        <w:pStyle w:val="5"/>
        <w:widowControl/>
        <w:spacing w:beforeAutospacing="0" w:afterAutospacing="0"/>
        <w:ind w:firstLine="640" w:firstLineChars="200"/>
        <w:jc w:val="both"/>
        <w:rPr>
          <w:rFonts w:ascii="仿宋_GB2312" w:eastAsia="仿宋_GB2312" w:cstheme="minorBidi"/>
          <w:kern w:val="2"/>
          <w:sz w:val="32"/>
          <w:szCs w:val="32"/>
        </w:rPr>
      </w:pPr>
      <w:r>
        <w:rPr>
          <w:rFonts w:ascii="仿宋_GB2312" w:eastAsia="仿宋_GB2312" w:cstheme="minorBidi"/>
          <w:kern w:val="2"/>
          <w:sz w:val="32"/>
          <w:szCs w:val="32"/>
        </w:rPr>
        <w:t>3.</w:t>
      </w:r>
      <w:r>
        <w:rPr>
          <w:rFonts w:hint="eastAsia" w:ascii="仿宋_GB2312" w:eastAsia="仿宋_GB2312" w:cstheme="minorBidi"/>
          <w:kern w:val="2"/>
          <w:sz w:val="32"/>
          <w:szCs w:val="32"/>
        </w:rPr>
        <w:t>建立档案</w:t>
      </w:r>
    </w:p>
    <w:p>
      <w:pPr>
        <w:pStyle w:val="5"/>
        <w:widowControl/>
        <w:spacing w:beforeAutospacing="0" w:afterAutospacing="0"/>
        <w:ind w:firstLine="640" w:firstLineChars="200"/>
        <w:jc w:val="both"/>
        <w:rPr>
          <w:rStyle w:val="9"/>
          <w:rFonts w:hint="eastAsia" w:ascii="仿宋_GB2312" w:hAnsi="����" w:eastAsia="仿宋_GB2312" w:cs="����"/>
          <w:bCs/>
          <w:kern w:val="2"/>
          <w:sz w:val="32"/>
          <w:szCs w:val="32"/>
        </w:rPr>
      </w:pPr>
      <w:r>
        <w:rPr>
          <w:rFonts w:hint="eastAsia" w:ascii="仿宋_GB2312" w:eastAsia="仿宋_GB2312" w:cstheme="minorBidi"/>
          <w:kern w:val="2"/>
          <w:sz w:val="32"/>
          <w:szCs w:val="32"/>
        </w:rPr>
        <w:t>各学院应给受到学业预警的学生建立学业预警档案，完成预警后一周内需建档完成，学业预警过程中应有书面记录并经当事人签字存档，如当事人不签字或不便签字，可由两位以上的证明人予以证明，每学期末整理归档。学业预警档案应包含学生不及格课程成绩单，重修计划书，《</w:t>
      </w:r>
      <w:r>
        <w:rPr>
          <w:rFonts w:hint="eastAsia" w:ascii="仿宋_GB2312" w:eastAsia="仿宋_GB2312"/>
          <w:sz w:val="32"/>
          <w:szCs w:val="32"/>
        </w:rPr>
        <w:t>课程学习过程预警通知函</w:t>
      </w:r>
      <w:r>
        <w:rPr>
          <w:rFonts w:hint="eastAsia" w:ascii="仿宋_GB2312" w:eastAsia="仿宋_GB2312" w:cstheme="minorBidi"/>
          <w:kern w:val="2"/>
          <w:sz w:val="32"/>
          <w:szCs w:val="32"/>
        </w:rPr>
        <w:t>回执》《</w:t>
      </w:r>
      <w:r>
        <w:rPr>
          <w:rFonts w:hint="eastAsia" w:ascii="仿宋_GB2312" w:eastAsia="仿宋_GB2312"/>
          <w:sz w:val="32"/>
          <w:szCs w:val="32"/>
        </w:rPr>
        <w:t>课程学习成绩预警通知函</w:t>
      </w:r>
      <w:r>
        <w:rPr>
          <w:rFonts w:hint="eastAsia" w:ascii="仿宋_GB2312" w:eastAsia="仿宋_GB2312" w:cstheme="minorBidi"/>
          <w:kern w:val="2"/>
          <w:sz w:val="32"/>
          <w:szCs w:val="32"/>
        </w:rPr>
        <w:t>回执》《退学预警通知函回执》《学生谈话记录》《家长谈话记录》《</w:t>
      </w:r>
      <w:r>
        <w:rPr>
          <w:rFonts w:hint="eastAsia" w:ascii="仿宋_GB2312" w:eastAsia="仿宋_GB2312"/>
          <w:sz w:val="32"/>
          <w:szCs w:val="32"/>
        </w:rPr>
        <w:t>课程学习成绩预警家长通知函</w:t>
      </w:r>
      <w:r>
        <w:rPr>
          <w:rFonts w:hint="eastAsia" w:ascii="仿宋_GB2312" w:eastAsia="仿宋_GB2312" w:cstheme="minorBidi"/>
          <w:kern w:val="2"/>
          <w:sz w:val="32"/>
          <w:szCs w:val="32"/>
        </w:rPr>
        <w:t>回执》和《学生退学预警家长通知函回执》等相关材料。</w:t>
      </w:r>
    </w:p>
    <w:p>
      <w:pPr>
        <w:ind w:firstLine="643" w:firstLineChars="200"/>
        <w:rPr>
          <w:rFonts w:ascii="仿宋_GB2312" w:eastAsia="仿宋_GB2312"/>
          <w:sz w:val="32"/>
          <w:szCs w:val="32"/>
        </w:rPr>
      </w:pPr>
      <w:r>
        <w:rPr>
          <w:rFonts w:hint="eastAsia" w:ascii="仿宋_GB2312" w:eastAsia="仿宋_GB2312"/>
          <w:b/>
          <w:bCs/>
          <w:sz w:val="32"/>
          <w:szCs w:val="32"/>
        </w:rPr>
        <w:t>第八条</w:t>
      </w:r>
      <w:r>
        <w:rPr>
          <w:rFonts w:ascii="仿宋_GB2312" w:eastAsia="仿宋_GB2312"/>
          <w:sz w:val="32"/>
          <w:szCs w:val="32"/>
        </w:rPr>
        <w:t xml:space="preserve"> </w:t>
      </w:r>
      <w:r>
        <w:rPr>
          <w:rFonts w:hint="eastAsia" w:ascii="仿宋_GB2312" w:eastAsia="仿宋_GB2312"/>
          <w:sz w:val="32"/>
          <w:szCs w:val="32"/>
        </w:rPr>
        <w:t xml:space="preserve"> 学生在学业预警期如能跟上所修专业、所在年级的正常教学进度，不及格课程经补考或重修合格，予以解除学业预警。</w:t>
      </w:r>
    </w:p>
    <w:p>
      <w:pPr>
        <w:ind w:firstLine="643" w:firstLineChars="200"/>
        <w:rPr>
          <w:rFonts w:ascii="仿宋_GB2312" w:eastAsia="仿宋_GB2312"/>
          <w:sz w:val="32"/>
          <w:szCs w:val="32"/>
        </w:rPr>
      </w:pPr>
      <w:r>
        <w:rPr>
          <w:rFonts w:hint="eastAsia" w:ascii="仿宋_GB2312" w:eastAsia="仿宋_GB2312"/>
          <w:b/>
          <w:bCs/>
          <w:sz w:val="32"/>
          <w:szCs w:val="32"/>
        </w:rPr>
        <w:t>第九条</w:t>
      </w:r>
      <w:r>
        <w:rPr>
          <w:rFonts w:ascii="仿宋_GB2312" w:eastAsia="仿宋_GB2312"/>
          <w:sz w:val="32"/>
          <w:szCs w:val="32"/>
        </w:rPr>
        <w:t xml:space="preserve"> </w:t>
      </w:r>
      <w:r>
        <w:rPr>
          <w:rFonts w:hint="eastAsia" w:ascii="仿宋_GB2312" w:eastAsia="仿宋_GB2312"/>
          <w:sz w:val="32"/>
          <w:szCs w:val="32"/>
        </w:rPr>
        <w:t xml:space="preserve"> 本办法相关条款与其它规定有悖时，以本规定为准。</w:t>
      </w:r>
    </w:p>
    <w:p>
      <w:pPr>
        <w:ind w:firstLine="643" w:firstLineChars="200"/>
        <w:rPr>
          <w:rFonts w:ascii="仿宋_GB2312" w:eastAsia="仿宋_GB2312"/>
          <w:sz w:val="32"/>
          <w:szCs w:val="32"/>
        </w:rPr>
      </w:pPr>
      <w:r>
        <w:rPr>
          <w:rFonts w:hint="eastAsia" w:ascii="仿宋_GB2312" w:eastAsia="仿宋_GB2312"/>
          <w:b/>
          <w:bCs/>
          <w:sz w:val="32"/>
          <w:szCs w:val="32"/>
        </w:rPr>
        <w:t>第十条</w:t>
      </w:r>
      <w:r>
        <w:rPr>
          <w:rFonts w:ascii="仿宋_GB2312" w:eastAsia="仿宋_GB2312"/>
          <w:sz w:val="32"/>
          <w:szCs w:val="32"/>
        </w:rPr>
        <w:t xml:space="preserve"> </w:t>
      </w:r>
      <w:r>
        <w:rPr>
          <w:rFonts w:hint="eastAsia" w:ascii="仿宋_GB2312" w:eastAsia="仿宋_GB2312"/>
          <w:sz w:val="32"/>
          <w:szCs w:val="32"/>
        </w:rPr>
        <w:t xml:space="preserve"> 本办法自发文之日起执行，解释权归教务处。</w:t>
      </w:r>
    </w:p>
    <w:p>
      <w:pPr>
        <w:pStyle w:val="5"/>
        <w:widowControl/>
        <w:spacing w:beforeAutospacing="0" w:afterAutospacing="0" w:line="360" w:lineRule="auto"/>
        <w:jc w:val="both"/>
        <w:rPr>
          <w:rStyle w:val="9"/>
          <w:rFonts w:ascii="仿宋_GB2312" w:hAnsi="黑体" w:eastAsia="仿宋_GB2312" w:cs="黑体"/>
          <w:bCs/>
        </w:rPr>
      </w:pPr>
    </w:p>
    <w:p>
      <w:pPr>
        <w:pStyle w:val="5"/>
        <w:widowControl/>
        <w:spacing w:beforeAutospacing="0" w:afterAutospacing="0" w:line="360" w:lineRule="auto"/>
        <w:jc w:val="both"/>
        <w:rPr>
          <w:rStyle w:val="9"/>
          <w:rFonts w:ascii="仿宋_GB2312" w:hAnsi="黑体" w:eastAsia="仿宋_GB2312" w:cs="黑体"/>
          <w:bCs/>
        </w:rPr>
      </w:pPr>
    </w:p>
    <w:p>
      <w:pPr>
        <w:pStyle w:val="5"/>
        <w:widowControl/>
        <w:spacing w:beforeAutospacing="0" w:afterAutospacing="0" w:line="360" w:lineRule="auto"/>
        <w:jc w:val="both"/>
        <w:rPr>
          <w:rStyle w:val="9"/>
          <w:rFonts w:ascii="仿宋_GB2312" w:hAnsi="黑体" w:eastAsia="仿宋_GB2312" w:cs="黑体"/>
          <w:bCs/>
        </w:rPr>
      </w:pPr>
    </w:p>
    <w:p>
      <w:pPr>
        <w:pStyle w:val="5"/>
        <w:widowControl/>
        <w:spacing w:beforeAutospacing="0" w:afterAutospacing="0" w:line="360" w:lineRule="auto"/>
        <w:jc w:val="both"/>
        <w:rPr>
          <w:rStyle w:val="9"/>
          <w:rFonts w:ascii="仿宋_GB2312" w:hAnsi="黑体" w:eastAsia="仿宋_GB2312" w:cs="黑体"/>
          <w:bCs/>
        </w:rPr>
      </w:pPr>
      <w:r>
        <w:rPr>
          <w:rStyle w:val="9"/>
          <w:rFonts w:hint="eastAsia" w:ascii="仿宋_GB2312" w:hAnsi="黑体" w:eastAsia="仿宋_GB2312" w:cs="黑体"/>
          <w:bCs/>
        </w:rPr>
        <w:t>附件</w:t>
      </w:r>
      <w:r>
        <w:rPr>
          <w:rStyle w:val="9"/>
          <w:rFonts w:ascii="仿宋_GB2312" w:hAnsi="黑体" w:eastAsia="仿宋_GB2312" w:cs="黑体"/>
          <w:bCs/>
        </w:rPr>
        <w:t>1</w:t>
      </w:r>
    </w:p>
    <w:p>
      <w:pPr>
        <w:pStyle w:val="5"/>
        <w:widowControl/>
        <w:spacing w:beforeAutospacing="0" w:afterAutospacing="0" w:line="360" w:lineRule="auto"/>
        <w:ind w:firstLine="482" w:firstLineChars="200"/>
        <w:jc w:val="center"/>
        <w:rPr>
          <w:rStyle w:val="9"/>
          <w:rFonts w:ascii="仿宋_GB2312" w:hAnsi="黑体" w:eastAsia="仿宋_GB2312" w:cs="黑体"/>
          <w:bCs/>
          <w:kern w:val="2"/>
          <w:sz w:val="21"/>
        </w:rPr>
      </w:pPr>
      <w:r>
        <w:rPr>
          <w:rStyle w:val="9"/>
          <w:rFonts w:hint="eastAsia" w:ascii="仿宋_GB2312" w:hAnsi="黑体" w:eastAsia="仿宋_GB2312" w:cs="黑体"/>
          <w:bCs/>
        </w:rPr>
        <w:t>广州科技职业技术大学课程学习过程预警通知函（上联）</w:t>
      </w:r>
    </w:p>
    <w:p>
      <w:pPr>
        <w:pStyle w:val="5"/>
        <w:widowControl/>
        <w:spacing w:beforeAutospacing="0" w:afterAutospacing="0" w:line="360" w:lineRule="auto"/>
        <w:ind w:firstLine="482" w:firstLineChars="200"/>
        <w:jc w:val="both"/>
        <w:rPr>
          <w:rStyle w:val="9"/>
          <w:rFonts w:ascii="仿宋_GB2312" w:hAnsi="黑体" w:eastAsia="仿宋_GB2312" w:cs="黑体"/>
          <w:bCs/>
          <w:kern w:val="2"/>
          <w:sz w:val="21"/>
        </w:rPr>
      </w:pPr>
      <w:r>
        <w:rPr>
          <w:rStyle w:val="9"/>
          <w:rFonts w:ascii="仿宋_GB2312" w:hAnsi="黑体" w:eastAsia="仿宋_GB2312" w:cs="黑体"/>
          <w:bCs/>
        </w:rPr>
        <w:t xml:space="preserve">20   </w:t>
      </w:r>
      <w:r>
        <w:rPr>
          <w:rStyle w:val="9"/>
          <w:rFonts w:ascii="仿宋_GB2312" w:hAnsi="Calibri" w:eastAsia="仿宋_GB2312" w:cs="Calibri"/>
          <w:bCs/>
        </w:rPr>
        <w:t> </w:t>
      </w:r>
      <w:r>
        <w:rPr>
          <w:rStyle w:val="9"/>
          <w:rFonts w:ascii="仿宋_GB2312" w:hAnsi="黑体" w:eastAsia="仿宋_GB2312" w:cs="黑体"/>
          <w:bCs/>
        </w:rPr>
        <w:t>- 20</w:t>
      </w:r>
      <w:r>
        <w:rPr>
          <w:rStyle w:val="9"/>
          <w:rFonts w:ascii="仿宋_GB2312" w:hAnsi="Calibri" w:eastAsia="仿宋_GB2312" w:cs="Calibri"/>
          <w:bCs/>
        </w:rPr>
        <w:t> </w:t>
      </w:r>
      <w:r>
        <w:rPr>
          <w:rStyle w:val="9"/>
          <w:rFonts w:ascii="仿宋_GB2312" w:hAnsi="黑体" w:eastAsia="仿宋_GB2312" w:cs="黑体"/>
          <w:bCs/>
        </w:rPr>
        <w:t xml:space="preserve">    学年   第</w:t>
      </w:r>
      <w:r>
        <w:rPr>
          <w:rStyle w:val="9"/>
          <w:rFonts w:ascii="仿宋_GB2312" w:hAnsi="Calibri" w:eastAsia="仿宋_GB2312" w:cs="Calibri"/>
          <w:bCs/>
        </w:rPr>
        <w:t>   </w:t>
      </w:r>
      <w:r>
        <w:rPr>
          <w:rStyle w:val="9"/>
          <w:rFonts w:ascii="仿宋_GB2312" w:hAnsi="黑体" w:eastAsia="仿宋_GB2312" w:cs="黑体"/>
          <w:bCs/>
        </w:rPr>
        <w:t xml:space="preserve"> 学期</w:t>
      </w:r>
      <w:r>
        <w:rPr>
          <w:rStyle w:val="9"/>
          <w:rFonts w:ascii="仿宋_GB2312" w:hAnsi="Calibri" w:eastAsia="仿宋_GB2312" w:cs="Calibri"/>
          <w:bCs/>
        </w:rPr>
        <w:t>                             </w:t>
      </w:r>
      <w:r>
        <w:rPr>
          <w:rStyle w:val="9"/>
          <w:rFonts w:ascii="仿宋_GB2312" w:hAnsi="黑体" w:eastAsia="仿宋_GB2312" w:cs="黑体"/>
          <w:bCs/>
        </w:rPr>
        <w:t xml:space="preserve">      学院      第</w:t>
      </w:r>
      <w:r>
        <w:rPr>
          <w:rStyle w:val="9"/>
          <w:rFonts w:ascii="仿宋_GB2312" w:hAnsi="Calibri" w:eastAsia="仿宋_GB2312" w:cs="Calibri"/>
          <w:bCs/>
        </w:rPr>
        <w:t>  </w:t>
      </w:r>
      <w:r>
        <w:rPr>
          <w:rStyle w:val="9"/>
          <w:rFonts w:ascii="仿宋_GB2312" w:hAnsi="黑体" w:eastAsia="仿宋_GB2312" w:cs="黑体"/>
          <w:bCs/>
        </w:rPr>
        <w:t xml:space="preserve"> 号</w:t>
      </w:r>
    </w:p>
    <w:tbl>
      <w:tblPr>
        <w:tblStyle w:val="6"/>
        <w:tblW w:w="936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576"/>
        <w:gridCol w:w="1576"/>
        <w:gridCol w:w="1772"/>
        <w:gridCol w:w="1558"/>
        <w:gridCol w:w="663"/>
        <w:gridCol w:w="22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30"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54"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学院</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任课教师</w:t>
            </w:r>
          </w:p>
        </w:tc>
        <w:tc>
          <w:tcPr>
            <w:tcW w:w="4439"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358"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学习</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情况</w:t>
            </w:r>
          </w:p>
        </w:tc>
        <w:tc>
          <w:tcPr>
            <w:tcW w:w="7787" w:type="dxa"/>
            <w:gridSpan w:val="5"/>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720" w:hRule="atLeast"/>
          <w:jc w:val="center"/>
        </w:trPr>
        <w:tc>
          <w:tcPr>
            <w:tcW w:w="9363"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 w:eastAsia="仿宋_GB2312" w:cs="����"/>
                <w:sz w:val="21"/>
                <w:szCs w:val="21"/>
              </w:rPr>
              <w:t>希望你在收到《课程学习过程预警通知函》后，反省自身当前课程学习情况，及时自觉端正学习态度，参加该门课程学习，否则将取消该门课程正常考试及补考资格。</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hint="eastAsia" w:ascii="仿宋_GB2312" w:hAnsi="宋体" w:eastAsia="仿宋_GB2312" w:cs="宋体"/>
                <w:sz w:val="21"/>
                <w:szCs w:val="21"/>
              </w:rPr>
              <w:t>学院意见（盖章）：</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年 月 日</w:t>
            </w:r>
          </w:p>
        </w:tc>
      </w:tr>
    </w:tbl>
    <w:p>
      <w:pPr>
        <w:spacing w:line="360" w:lineRule="auto"/>
        <w:rPr>
          <w:rFonts w:ascii="仿宋_GB2312" w:eastAsia="仿宋_GB2312"/>
        </w:rPr>
      </w:pPr>
      <w:r>
        <w:rPr>
          <w:rFonts w:ascii="仿宋_GB2312" w:hAnsi="微软雅黑" w:eastAsia="仿宋_GB2312" w:cs="微软雅黑"/>
          <w:kern w:val="0"/>
          <w:sz w:val="24"/>
          <w:shd w:val="clear" w:color="auto" w:fill="FFFFFF"/>
          <w:lang w:bidi="ar"/>
        </w:rPr>
        <w:t>---------------------------------------------------------------------</w:t>
      </w:r>
    </w:p>
    <w:p>
      <w:pPr>
        <w:pStyle w:val="5"/>
        <w:widowControl/>
        <w:spacing w:beforeAutospacing="0" w:afterAutospacing="0" w:line="360" w:lineRule="auto"/>
        <w:ind w:firstLine="480" w:firstLineChars="200"/>
        <w:jc w:val="center"/>
        <w:rPr>
          <w:rStyle w:val="9"/>
          <w:rFonts w:ascii="仿宋_GB2312" w:hAnsi="黑体" w:eastAsia="仿宋_GB2312" w:cs="黑体"/>
          <w:bCs/>
        </w:rPr>
      </w:pPr>
      <w:r>
        <w:rPr>
          <w:rFonts w:ascii="仿宋_GB2312" w:eastAsia="仿宋_GB2312"/>
        </w:rPr>
        <w:t xml:space="preserve">  </w:t>
      </w:r>
      <w:r>
        <w:rPr>
          <w:rStyle w:val="9"/>
          <w:rFonts w:hint="eastAsia" w:ascii="仿宋_GB2312" w:hAnsi="黑体" w:eastAsia="仿宋_GB2312" w:cs="黑体"/>
          <w:bCs/>
        </w:rPr>
        <w:t>广州科技职业技术大学课程学习过程预警通知函回执（下联）</w:t>
      </w:r>
    </w:p>
    <w:p>
      <w:pPr>
        <w:pStyle w:val="5"/>
        <w:widowControl/>
        <w:spacing w:beforeAutospacing="0" w:afterAutospacing="0" w:line="360" w:lineRule="auto"/>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25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487"/>
        <w:gridCol w:w="1631"/>
        <w:gridCol w:w="1752"/>
        <w:gridCol w:w="1540"/>
        <w:gridCol w:w="654"/>
        <w:gridCol w:w="219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738"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49"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学院</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任课教师</w:t>
            </w: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408"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学习</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情况</w:t>
            </w:r>
          </w:p>
        </w:tc>
        <w:tc>
          <w:tcPr>
            <w:tcW w:w="7770" w:type="dxa"/>
            <w:gridSpan w:val="5"/>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2011" w:hRule="atLeast"/>
          <w:jc w:val="center"/>
        </w:trPr>
        <w:tc>
          <w:tcPr>
            <w:tcW w:w="9257"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 w:eastAsia="仿宋_GB2312" w:cs="����"/>
                <w:sz w:val="21"/>
                <w:szCs w:val="21"/>
              </w:rPr>
              <w:t>希望你在收到《课程学习过程预警通知函》后，反省自身当前课程学习情况，及时自觉端正学习态度，参加该门课程学习，否则将取消该门课程正常考试及补考资格。</w:t>
            </w:r>
          </w:p>
          <w:p>
            <w:pPr>
              <w:pStyle w:val="5"/>
              <w:widowControl/>
              <w:spacing w:beforeAutospacing="0" w:afterAutospacing="0" w:line="360" w:lineRule="auto"/>
              <w:ind w:firstLine="420" w:firstLineChars="200"/>
              <w:rPr>
                <w:rFonts w:hint="eastAsia" w:ascii="仿宋_GB2312" w:hAnsi="����" w:eastAsia="仿宋_GB2312" w:cs="����"/>
                <w:sz w:val="21"/>
                <w:szCs w:val="21"/>
              </w:rPr>
            </w:pPr>
            <w:r>
              <w:rPr>
                <w:rFonts w:hint="eastAsia" w:ascii="仿宋_GB2312" w:hAnsi="����" w:eastAsia="仿宋_GB2312" w:cs="����"/>
                <w:sz w:val="21"/>
                <w:szCs w:val="21"/>
              </w:rPr>
              <w:t xml:space="preserve">                                      </w:t>
            </w:r>
          </w:p>
          <w:p>
            <w:pPr>
              <w:pStyle w:val="5"/>
              <w:widowControl/>
              <w:spacing w:beforeAutospacing="0" w:afterAutospacing="0" w:line="360" w:lineRule="auto"/>
              <w:ind w:firstLine="5670" w:firstLineChars="2700"/>
              <w:rPr>
                <w:rFonts w:ascii="仿宋_GB2312" w:hAnsi="宋体" w:eastAsia="仿宋_GB2312" w:cs="宋体"/>
                <w:sz w:val="21"/>
                <w:szCs w:val="21"/>
              </w:rPr>
            </w:pPr>
            <w:r>
              <w:rPr>
                <w:rFonts w:hint="eastAsia" w:ascii="仿宋_GB2312" w:hAnsi="宋体" w:eastAsia="仿宋_GB2312" w:cs="宋体"/>
                <w:sz w:val="21"/>
                <w:szCs w:val="21"/>
              </w:rPr>
              <w:t>学生签名：</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年 月 日</w:t>
            </w:r>
          </w:p>
        </w:tc>
      </w:tr>
    </w:tbl>
    <w:p>
      <w:pPr>
        <w:pStyle w:val="5"/>
        <w:widowControl/>
        <w:spacing w:beforeAutospacing="0" w:afterAutospacing="0" w:line="360" w:lineRule="auto"/>
        <w:jc w:val="both"/>
        <w:rPr>
          <w:rStyle w:val="9"/>
          <w:rFonts w:ascii="仿宋_GB2312" w:hAnsi="黑体" w:eastAsia="仿宋_GB2312" w:cs="黑体"/>
          <w:bCs/>
          <w:kern w:val="2"/>
          <w:sz w:val="21"/>
        </w:rPr>
      </w:pPr>
      <w:r>
        <w:rPr>
          <w:rStyle w:val="9"/>
          <w:rFonts w:hint="eastAsia" w:ascii="仿宋_GB2312" w:hAnsi="黑体" w:eastAsia="仿宋_GB2312" w:cs="黑体"/>
          <w:bCs/>
        </w:rPr>
        <w:t>附件</w:t>
      </w:r>
      <w:r>
        <w:rPr>
          <w:rStyle w:val="9"/>
          <w:rFonts w:ascii="仿宋_GB2312" w:hAnsi="黑体" w:eastAsia="仿宋_GB2312" w:cs="黑体"/>
          <w:bCs/>
        </w:rPr>
        <w:t>2</w:t>
      </w:r>
    </w:p>
    <w:p>
      <w:pPr>
        <w:pStyle w:val="5"/>
        <w:widowControl/>
        <w:spacing w:beforeAutospacing="0" w:afterAutospacing="0" w:line="360" w:lineRule="auto"/>
        <w:ind w:firstLine="482" w:firstLineChars="200"/>
        <w:jc w:val="center"/>
        <w:rPr>
          <w:rStyle w:val="9"/>
          <w:rFonts w:ascii="仿宋_GB2312" w:hAnsi="黑体" w:eastAsia="仿宋_GB2312" w:cs="黑体"/>
          <w:bCs/>
          <w:kern w:val="2"/>
          <w:sz w:val="21"/>
        </w:rPr>
      </w:pPr>
      <w:r>
        <w:rPr>
          <w:rStyle w:val="9"/>
          <w:rFonts w:hint="eastAsia" w:ascii="仿宋_GB2312" w:hAnsi="黑体" w:eastAsia="仿宋_GB2312" w:cs="黑体"/>
          <w:bCs/>
        </w:rPr>
        <w:t>广州科技职业技术大学课程学习成绩预警通知函（上联）</w:t>
      </w:r>
    </w:p>
    <w:p>
      <w:pPr>
        <w:pStyle w:val="5"/>
        <w:widowControl/>
        <w:spacing w:beforeAutospacing="0" w:afterAutospacing="0" w:line="360" w:lineRule="auto"/>
        <w:ind w:firstLine="482" w:firstLineChars="200"/>
        <w:jc w:val="both"/>
        <w:rPr>
          <w:rStyle w:val="9"/>
          <w:rFonts w:ascii="仿宋_GB2312" w:hAnsi="黑体" w:eastAsia="仿宋_GB2312" w:cs="黑体"/>
          <w:bCs/>
          <w:kern w:val="2"/>
          <w:sz w:val="21"/>
        </w:rPr>
      </w:pPr>
      <w:r>
        <w:rPr>
          <w:rStyle w:val="9"/>
          <w:rFonts w:ascii="仿宋_GB2312" w:hAnsi="黑体" w:eastAsia="仿宋_GB2312" w:cs="黑体"/>
          <w:bCs/>
        </w:rPr>
        <w:t xml:space="preserve">20   </w:t>
      </w:r>
      <w:r>
        <w:rPr>
          <w:rStyle w:val="9"/>
          <w:rFonts w:ascii="仿宋_GB2312" w:hAnsi="Calibri" w:eastAsia="仿宋_GB2312" w:cs="Calibri"/>
          <w:bCs/>
        </w:rPr>
        <w:t> </w:t>
      </w:r>
      <w:r>
        <w:rPr>
          <w:rStyle w:val="9"/>
          <w:rFonts w:ascii="仿宋_GB2312" w:hAnsi="黑体" w:eastAsia="仿宋_GB2312" w:cs="黑体"/>
          <w:bCs/>
        </w:rPr>
        <w:t>- 20</w:t>
      </w:r>
      <w:r>
        <w:rPr>
          <w:rStyle w:val="9"/>
          <w:rFonts w:ascii="仿宋_GB2312" w:hAnsi="Calibri" w:eastAsia="仿宋_GB2312" w:cs="Calibri"/>
          <w:bCs/>
        </w:rPr>
        <w:t> </w:t>
      </w:r>
      <w:r>
        <w:rPr>
          <w:rStyle w:val="9"/>
          <w:rFonts w:ascii="仿宋_GB2312" w:hAnsi="黑体" w:eastAsia="仿宋_GB2312" w:cs="黑体"/>
          <w:bCs/>
        </w:rPr>
        <w:t xml:space="preserve">    学年   第</w:t>
      </w:r>
      <w:r>
        <w:rPr>
          <w:rStyle w:val="9"/>
          <w:rFonts w:ascii="仿宋_GB2312" w:hAnsi="Calibri" w:eastAsia="仿宋_GB2312" w:cs="Calibri"/>
          <w:bCs/>
        </w:rPr>
        <w:t>   </w:t>
      </w:r>
      <w:r>
        <w:rPr>
          <w:rStyle w:val="9"/>
          <w:rFonts w:ascii="仿宋_GB2312" w:hAnsi="黑体" w:eastAsia="仿宋_GB2312" w:cs="黑体"/>
          <w:bCs/>
        </w:rPr>
        <w:t xml:space="preserve"> 学期</w:t>
      </w:r>
      <w:r>
        <w:rPr>
          <w:rStyle w:val="9"/>
          <w:rFonts w:ascii="仿宋_GB2312" w:hAnsi="Calibri" w:eastAsia="仿宋_GB2312" w:cs="Calibri"/>
          <w:bCs/>
        </w:rPr>
        <w:t>                             </w:t>
      </w:r>
      <w:r>
        <w:rPr>
          <w:rStyle w:val="9"/>
          <w:rFonts w:ascii="仿宋_GB2312" w:hAnsi="黑体" w:eastAsia="仿宋_GB2312" w:cs="黑体"/>
          <w:bCs/>
        </w:rPr>
        <w:t xml:space="preserve">      学院      第</w:t>
      </w:r>
      <w:r>
        <w:rPr>
          <w:rStyle w:val="9"/>
          <w:rFonts w:ascii="仿宋_GB2312" w:hAnsi="Calibri" w:eastAsia="仿宋_GB2312" w:cs="Calibri"/>
          <w:bCs/>
        </w:rPr>
        <w:t>  </w:t>
      </w:r>
      <w:r>
        <w:rPr>
          <w:rStyle w:val="9"/>
          <w:rFonts w:ascii="仿宋_GB2312" w:hAnsi="黑体" w:eastAsia="仿宋_GB2312" w:cs="黑体"/>
          <w:bCs/>
        </w:rPr>
        <w:t xml:space="preserve"> 号</w:t>
      </w:r>
    </w:p>
    <w:tbl>
      <w:tblPr>
        <w:tblStyle w:val="6"/>
        <w:tblW w:w="936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576"/>
        <w:gridCol w:w="1576"/>
        <w:gridCol w:w="1772"/>
        <w:gridCol w:w="1558"/>
        <w:gridCol w:w="663"/>
        <w:gridCol w:w="22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30"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54"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学院</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学院联系电话</w:t>
            </w:r>
          </w:p>
        </w:tc>
        <w:tc>
          <w:tcPr>
            <w:tcW w:w="4439"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358"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学业</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情况</w:t>
            </w:r>
          </w:p>
        </w:tc>
        <w:tc>
          <w:tcPr>
            <w:tcW w:w="5569" w:type="dxa"/>
            <w:gridSpan w:val="4"/>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□三级预警</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□二级预警</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□一级预警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720" w:hRule="atLeast"/>
          <w:jc w:val="center"/>
        </w:trPr>
        <w:tc>
          <w:tcPr>
            <w:tcW w:w="9363"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 w:eastAsia="仿宋_GB2312" w:cs="����"/>
                <w:sz w:val="21"/>
                <w:szCs w:val="21"/>
              </w:rPr>
              <w:t>希望你在收到《课程学习成绩预警通知函》后，反省自身当前学业情况，及时自觉端正学习态度，尽快完成应修课程。</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hint="eastAsia" w:ascii="仿宋_GB2312" w:hAnsi="宋体" w:eastAsia="仿宋_GB2312" w:cs="宋体"/>
                <w:sz w:val="21"/>
                <w:szCs w:val="21"/>
              </w:rPr>
              <w:t>学院意见（盖章）：</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年 月 日</w:t>
            </w:r>
          </w:p>
        </w:tc>
      </w:tr>
    </w:tbl>
    <w:p>
      <w:pPr>
        <w:spacing w:line="360" w:lineRule="auto"/>
        <w:rPr>
          <w:rFonts w:ascii="仿宋_GB2312" w:eastAsia="仿宋_GB2312"/>
        </w:rPr>
      </w:pPr>
      <w:r>
        <w:rPr>
          <w:rFonts w:ascii="仿宋_GB2312" w:hAnsi="微软雅黑" w:eastAsia="仿宋_GB2312" w:cs="微软雅黑"/>
          <w:kern w:val="0"/>
          <w:sz w:val="24"/>
          <w:shd w:val="clear" w:color="auto" w:fill="FFFFFF"/>
          <w:lang w:bidi="ar"/>
        </w:rPr>
        <w:t>---------------------------------------------------------------------</w:t>
      </w:r>
    </w:p>
    <w:p>
      <w:pPr>
        <w:pStyle w:val="5"/>
        <w:widowControl/>
        <w:spacing w:beforeAutospacing="0" w:afterAutospacing="0" w:line="360" w:lineRule="auto"/>
        <w:ind w:firstLine="480" w:firstLineChars="200"/>
        <w:jc w:val="center"/>
        <w:rPr>
          <w:rStyle w:val="9"/>
          <w:rFonts w:ascii="仿宋_GB2312" w:hAnsi="黑体" w:eastAsia="仿宋_GB2312" w:cs="黑体"/>
          <w:bCs/>
        </w:rPr>
      </w:pPr>
      <w:r>
        <w:rPr>
          <w:rFonts w:ascii="仿宋_GB2312" w:eastAsia="仿宋_GB2312"/>
        </w:rPr>
        <w:t xml:space="preserve">  </w:t>
      </w:r>
      <w:r>
        <w:rPr>
          <w:rStyle w:val="9"/>
          <w:rFonts w:hint="eastAsia" w:ascii="仿宋_GB2312" w:hAnsi="黑体" w:eastAsia="仿宋_GB2312" w:cs="黑体"/>
          <w:bCs/>
        </w:rPr>
        <w:t>广州科技职业技术大学课程学习成绩预警通知函回执（下联）</w:t>
      </w:r>
    </w:p>
    <w:p>
      <w:pPr>
        <w:pStyle w:val="5"/>
        <w:widowControl/>
        <w:spacing w:beforeAutospacing="0" w:afterAutospacing="0" w:line="360" w:lineRule="auto"/>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25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487"/>
        <w:gridCol w:w="1631"/>
        <w:gridCol w:w="1752"/>
        <w:gridCol w:w="1540"/>
        <w:gridCol w:w="654"/>
        <w:gridCol w:w="219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738"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49"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学院</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学院联系电话</w:t>
            </w: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408"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学业</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情况</w:t>
            </w:r>
          </w:p>
        </w:tc>
        <w:tc>
          <w:tcPr>
            <w:tcW w:w="5577" w:type="dxa"/>
            <w:gridSpan w:val="4"/>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□三级预警</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□二级预警</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□一级预警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2011" w:hRule="atLeast"/>
          <w:jc w:val="center"/>
        </w:trPr>
        <w:tc>
          <w:tcPr>
            <w:tcW w:w="9257"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hint="eastAsia" w:ascii="仿宋_GB2312" w:hAnsi="����" w:eastAsia="仿宋_GB2312" w:cs="����"/>
                <w:sz w:val="21"/>
                <w:szCs w:val="21"/>
              </w:rPr>
            </w:pPr>
            <w:r>
              <w:rPr>
                <w:rFonts w:hint="eastAsia" w:ascii="仿宋_GB2312" w:hAnsi="����" w:eastAsia="仿宋_GB2312" w:cs="����"/>
                <w:sz w:val="21"/>
                <w:szCs w:val="21"/>
              </w:rPr>
              <w:t>希望你在收到《课程学习成绩预警通知函》后，反省自身当前学业情况，及时自觉端正学习态度，尽快完成应修课程。</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w:t>
            </w:r>
            <w:r>
              <w:rPr>
                <w:rFonts w:hint="eastAsia" w:ascii="仿宋_GB2312" w:hAnsi="宋体" w:eastAsia="仿宋_GB2312" w:cs="宋体"/>
                <w:sz w:val="21"/>
                <w:szCs w:val="21"/>
              </w:rPr>
              <w:t>学生签名：</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年 月 日</w:t>
            </w:r>
          </w:p>
        </w:tc>
      </w:tr>
    </w:tbl>
    <w:p>
      <w:pPr>
        <w:pStyle w:val="5"/>
        <w:widowControl/>
        <w:spacing w:beforeAutospacing="0" w:afterAutospacing="0" w:line="360" w:lineRule="auto"/>
        <w:jc w:val="both"/>
        <w:rPr>
          <w:rStyle w:val="9"/>
          <w:rFonts w:ascii="仿宋_GB2312" w:hAnsi="黑体" w:eastAsia="仿宋_GB2312" w:cs="黑体"/>
          <w:bCs/>
        </w:rPr>
      </w:pPr>
    </w:p>
    <w:p>
      <w:pPr>
        <w:pStyle w:val="5"/>
        <w:widowControl/>
        <w:spacing w:beforeAutospacing="0" w:afterAutospacing="0" w:line="360" w:lineRule="auto"/>
        <w:jc w:val="both"/>
        <w:rPr>
          <w:rStyle w:val="9"/>
          <w:rFonts w:ascii="仿宋_GB2312" w:hAnsi="黑体" w:eastAsia="仿宋_GB2312" w:cs="黑体"/>
          <w:bCs/>
        </w:rPr>
      </w:pPr>
      <w:r>
        <w:rPr>
          <w:rStyle w:val="9"/>
          <w:rFonts w:hint="eastAsia" w:ascii="仿宋_GB2312" w:hAnsi="黑体" w:eastAsia="仿宋_GB2312" w:cs="黑体"/>
          <w:bCs/>
        </w:rPr>
        <w:t>附件</w:t>
      </w:r>
      <w:r>
        <w:rPr>
          <w:rStyle w:val="9"/>
          <w:rFonts w:ascii="仿宋_GB2312" w:hAnsi="黑体" w:eastAsia="仿宋_GB2312" w:cs="黑体"/>
          <w:bCs/>
        </w:rPr>
        <w:t>3</w:t>
      </w:r>
    </w:p>
    <w:p>
      <w:pPr>
        <w:pStyle w:val="5"/>
        <w:widowControl/>
        <w:spacing w:beforeAutospacing="0" w:afterAutospacing="0" w:line="360" w:lineRule="auto"/>
        <w:ind w:firstLine="482" w:firstLineChars="200"/>
        <w:jc w:val="center"/>
        <w:rPr>
          <w:rStyle w:val="9"/>
          <w:rFonts w:ascii="仿宋_GB2312" w:hAnsi="黑体" w:eastAsia="仿宋_GB2312" w:cs="黑体"/>
          <w:bCs/>
        </w:rPr>
      </w:pPr>
      <w:r>
        <w:rPr>
          <w:rStyle w:val="9"/>
          <w:rFonts w:hint="eastAsia" w:ascii="仿宋_GB2312" w:hAnsi="黑体" w:eastAsia="仿宋_GB2312" w:cs="黑体"/>
          <w:bCs/>
        </w:rPr>
        <w:t>广州科技职业技术大学学生退学预警通知函（上联）</w:t>
      </w:r>
    </w:p>
    <w:p>
      <w:pPr>
        <w:pStyle w:val="5"/>
        <w:widowControl/>
        <w:spacing w:beforeAutospacing="0" w:afterAutospacing="0" w:line="360" w:lineRule="auto"/>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36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576"/>
        <w:gridCol w:w="1576"/>
        <w:gridCol w:w="1772"/>
        <w:gridCol w:w="1558"/>
        <w:gridCol w:w="663"/>
        <w:gridCol w:w="22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21"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76"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学院</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学院联系电话</w:t>
            </w:r>
          </w:p>
        </w:tc>
        <w:tc>
          <w:tcPr>
            <w:tcW w:w="4439"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854"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7787" w:type="dxa"/>
            <w:gridSpan w:val="5"/>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你好！你目前在学业上存在严重问题，累计已有</w:t>
            </w:r>
            <w:r>
              <w:rPr>
                <w:rFonts w:ascii="仿宋_GB2312" w:hAnsi="宋体" w:eastAsia="仿宋_GB2312" w:cs="宋体"/>
                <w:sz w:val="21"/>
                <w:szCs w:val="21"/>
              </w:rPr>
              <w:t xml:space="preserve">     </w:t>
            </w:r>
            <w:r>
              <w:rPr>
                <w:rFonts w:hint="eastAsia" w:ascii="仿宋_GB2312" w:hAnsi="宋体" w:eastAsia="仿宋_GB2312" w:cs="宋体"/>
                <w:sz w:val="21"/>
                <w:szCs w:val="21"/>
              </w:rPr>
              <w:t>门课程不及格</w:t>
            </w:r>
            <w:r>
              <w:rPr>
                <w:rFonts w:ascii="仿宋_GB2312" w:hAnsi="宋体" w:eastAsia="仿宋_GB2312" w:cs="宋体"/>
                <w:sz w:val="21"/>
                <w:szCs w:val="21"/>
              </w:rPr>
              <w:t>/未修。根据《广州科技职业技术大学学业预警工作管理办法》，现给予预警。</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你可按照学校流程留级试读，试读一学年后按教学计划规定有超过二分之一以上未修完或考核成绩不合格的课程，予以退学处理。</w:t>
            </w:r>
          </w:p>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501" w:hRule="atLeast"/>
          <w:jc w:val="center"/>
        </w:trPr>
        <w:tc>
          <w:tcPr>
            <w:tcW w:w="9363"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 w:eastAsia="仿宋_GB2312" w:cs="����"/>
                <w:sz w:val="21"/>
                <w:szCs w:val="21"/>
              </w:rPr>
              <w:t>希望你在收到《退学预警通知函》后，反省自身当前学业情况，并与家长等直系亲属认真研究，做出妥善、审慎的选择。</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hint="eastAsia" w:ascii="仿宋_GB2312" w:hAnsi="宋体" w:eastAsia="仿宋_GB2312" w:cs="宋体"/>
                <w:sz w:val="21"/>
                <w:szCs w:val="21"/>
              </w:rPr>
              <w:t>学院意见（盖章）：</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年 月 日</w:t>
            </w:r>
          </w:p>
        </w:tc>
      </w:tr>
    </w:tbl>
    <w:p>
      <w:pPr>
        <w:spacing w:line="360" w:lineRule="auto"/>
        <w:rPr>
          <w:rFonts w:ascii="仿宋_GB2312" w:eastAsia="仿宋_GB2312"/>
        </w:rPr>
      </w:pPr>
      <w:r>
        <w:rPr>
          <w:rFonts w:ascii="仿宋_GB2312" w:hAnsi="微软雅黑" w:eastAsia="仿宋_GB2312" w:cs="微软雅黑"/>
          <w:kern w:val="0"/>
          <w:sz w:val="24"/>
          <w:shd w:val="clear" w:color="auto" w:fill="FFFFFF"/>
          <w:lang w:bidi="ar"/>
        </w:rPr>
        <w:t>---------------------------------------------------------------------</w:t>
      </w:r>
    </w:p>
    <w:p>
      <w:pPr>
        <w:pStyle w:val="5"/>
        <w:widowControl/>
        <w:spacing w:beforeAutospacing="0" w:afterAutospacing="0" w:line="360" w:lineRule="auto"/>
        <w:ind w:firstLine="480" w:firstLineChars="200"/>
        <w:jc w:val="center"/>
        <w:rPr>
          <w:rStyle w:val="9"/>
          <w:rFonts w:ascii="仿宋_GB2312" w:hAnsi="黑体" w:eastAsia="仿宋_GB2312" w:cs="黑体"/>
          <w:bCs/>
        </w:rPr>
      </w:pPr>
      <w:r>
        <w:rPr>
          <w:rFonts w:ascii="仿宋_GB2312" w:eastAsia="仿宋_GB2312"/>
        </w:rPr>
        <w:t xml:space="preserve">  </w:t>
      </w:r>
      <w:r>
        <w:rPr>
          <w:rStyle w:val="9"/>
          <w:rFonts w:hint="eastAsia" w:ascii="仿宋_GB2312" w:hAnsi="黑体" w:eastAsia="仿宋_GB2312" w:cs="黑体"/>
          <w:bCs/>
        </w:rPr>
        <w:t>广州科技职业技术大学学生退学预警通知函回执（下联）</w:t>
      </w:r>
    </w:p>
    <w:p>
      <w:pPr>
        <w:pStyle w:val="5"/>
        <w:widowControl/>
        <w:spacing w:beforeAutospacing="0" w:afterAutospacing="0" w:line="360" w:lineRule="auto"/>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25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487"/>
        <w:gridCol w:w="1631"/>
        <w:gridCol w:w="1752"/>
        <w:gridCol w:w="1540"/>
        <w:gridCol w:w="654"/>
        <w:gridCol w:w="219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35"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49"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学院</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学院联系电话</w:t>
            </w: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2011" w:hRule="atLeast"/>
          <w:jc w:val="center"/>
        </w:trPr>
        <w:tc>
          <w:tcPr>
            <w:tcW w:w="9257"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hint="eastAsia" w:ascii="仿宋_GB2312" w:hAnsi="����" w:eastAsia="仿宋_GB2312" w:cs="����"/>
                <w:sz w:val="21"/>
                <w:szCs w:val="21"/>
              </w:rPr>
            </w:pPr>
            <w:r>
              <w:rPr>
                <w:rFonts w:hint="eastAsia" w:ascii="仿宋_GB2312" w:hAnsi="����" w:eastAsia="仿宋_GB2312" w:cs="����"/>
                <w:sz w:val="21"/>
                <w:szCs w:val="21"/>
              </w:rPr>
              <w:t>希望你在收到《退学预警通知函》后，反省自身当前学业情况，并与家长等直系亲属认真研究，做出妥善、审慎的选择。</w:t>
            </w:r>
          </w:p>
          <w:p>
            <w:pPr>
              <w:pStyle w:val="5"/>
              <w:widowControl/>
              <w:spacing w:beforeAutospacing="0" w:afterAutospacing="0" w:line="360" w:lineRule="auto"/>
              <w:ind w:firstLine="420" w:firstLineChars="200"/>
              <w:jc w:val="both"/>
              <w:rPr>
                <w:rFonts w:hint="eastAsia" w:ascii="仿宋_GB2312" w:hAnsi="����" w:eastAsia="仿宋_GB2312" w:cs="����"/>
                <w:sz w:val="21"/>
                <w:szCs w:val="21"/>
              </w:rPr>
            </w:pPr>
          </w:p>
          <w:p>
            <w:pPr>
              <w:pStyle w:val="5"/>
              <w:widowControl/>
              <w:spacing w:beforeAutospacing="0" w:afterAutospacing="0" w:line="360" w:lineRule="auto"/>
              <w:ind w:firstLine="420" w:firstLineChars="200"/>
              <w:jc w:val="both"/>
              <w:rPr>
                <w:rFonts w:hint="eastAsia" w:ascii="仿宋_GB2312" w:hAnsi="����" w:eastAsia="仿宋_GB2312" w:cs="����"/>
                <w:sz w:val="21"/>
                <w:szCs w:val="21"/>
              </w:rPr>
            </w:pP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学生签名：</w:t>
            </w:r>
            <w:r>
              <w:rPr>
                <w:rFonts w:ascii="仿宋_GB2312" w:hAnsi="宋体" w:eastAsia="仿宋_GB2312" w:cs="宋体"/>
                <w:sz w:val="21"/>
                <w:szCs w:val="21"/>
              </w:rPr>
              <w:t xml:space="preserve">                                   </w:t>
            </w:r>
            <w:r>
              <w:rPr>
                <w:rFonts w:hint="eastAsia" w:ascii="仿宋_GB2312" w:hAnsi="宋体" w:eastAsia="仿宋_GB2312" w:cs="宋体"/>
                <w:sz w:val="21"/>
                <w:szCs w:val="21"/>
              </w:rPr>
              <w:t>家长签字：</w:t>
            </w:r>
          </w:p>
          <w:p>
            <w:pPr>
              <w:pStyle w:val="5"/>
              <w:widowControl/>
              <w:spacing w:beforeAutospacing="0" w:afterAutospacing="0" w:line="360" w:lineRule="auto"/>
              <w:ind w:firstLine="420" w:firstLineChars="200"/>
              <w:jc w:val="center"/>
              <w:rPr>
                <w:rFonts w:ascii="仿宋_GB2312" w:hAnsi="宋体" w:eastAsia="仿宋_GB2312" w:cs="宋体"/>
                <w:sz w:val="21"/>
                <w:szCs w:val="21"/>
              </w:rPr>
            </w:pPr>
            <w:r>
              <w:rPr>
                <w:rFonts w:ascii="仿宋_GB2312" w:hAnsi="宋体" w:eastAsia="仿宋_GB2312" w:cs="宋体"/>
                <w:sz w:val="21"/>
                <w:szCs w:val="21"/>
              </w:rPr>
              <w:t xml:space="preserve">                              年 月 日</w:t>
            </w:r>
          </w:p>
        </w:tc>
      </w:tr>
    </w:tbl>
    <w:p>
      <w:pPr>
        <w:spacing w:line="360" w:lineRule="auto"/>
        <w:jc w:val="left"/>
        <w:rPr>
          <w:rFonts w:ascii="仿宋_GB2312" w:hAnsi="黑体" w:eastAsia="仿宋_GB2312" w:cs="黑体"/>
          <w:b/>
          <w:bCs/>
          <w:kern w:val="0"/>
          <w:sz w:val="24"/>
        </w:rPr>
      </w:pPr>
    </w:p>
    <w:p>
      <w:pPr>
        <w:spacing w:line="360" w:lineRule="auto"/>
        <w:jc w:val="left"/>
        <w:rPr>
          <w:rFonts w:ascii="仿宋_GB2312" w:hAnsi="黑体" w:eastAsia="仿宋_GB2312" w:cs="黑体"/>
          <w:b/>
          <w:bCs/>
          <w:kern w:val="0"/>
          <w:sz w:val="24"/>
        </w:rPr>
      </w:pPr>
      <w:r>
        <w:rPr>
          <w:rFonts w:hint="eastAsia" w:ascii="仿宋_GB2312" w:hAnsi="黑体" w:eastAsia="仿宋_GB2312" w:cs="黑体"/>
          <w:b/>
          <w:bCs/>
          <w:kern w:val="0"/>
          <w:sz w:val="24"/>
        </w:rPr>
        <w:t>附件</w:t>
      </w:r>
      <w:r>
        <w:rPr>
          <w:rFonts w:ascii="仿宋_GB2312" w:hAnsi="黑体" w:eastAsia="仿宋_GB2312" w:cs="黑体"/>
          <w:b/>
          <w:bCs/>
          <w:kern w:val="0"/>
          <w:sz w:val="24"/>
        </w:rPr>
        <w:t>4</w:t>
      </w:r>
    </w:p>
    <w:p>
      <w:pPr>
        <w:spacing w:line="360" w:lineRule="auto"/>
        <w:ind w:firstLine="482" w:firstLineChars="200"/>
        <w:jc w:val="center"/>
        <w:rPr>
          <w:rStyle w:val="9"/>
          <w:rFonts w:ascii="仿宋_GB2312" w:hAnsi="黑体" w:eastAsia="仿宋_GB2312" w:cs="黑体"/>
          <w:bCs/>
          <w:kern w:val="0"/>
          <w:sz w:val="24"/>
          <w:lang w:bidi="ar"/>
        </w:rPr>
      </w:pPr>
      <w:r>
        <w:rPr>
          <w:rStyle w:val="9"/>
          <w:rFonts w:hint="eastAsia" w:ascii="仿宋_GB2312" w:hAnsi="黑体" w:eastAsia="仿宋_GB2312" w:cs="黑体"/>
          <w:bCs/>
          <w:kern w:val="0"/>
          <w:sz w:val="24"/>
          <w:lang w:bidi="ar"/>
        </w:rPr>
        <w:t>广州科技职业技术大学课程学习成绩预警学生谈话记录表</w:t>
      </w:r>
    </w:p>
    <w:tbl>
      <w:tblPr>
        <w:tblStyle w:val="6"/>
        <w:tblW w:w="8517" w:type="dxa"/>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0"/>
        <w:gridCol w:w="2434"/>
        <w:gridCol w:w="2337"/>
        <w:gridCol w:w="2136"/>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10"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学院</w:t>
            </w:r>
          </w:p>
        </w:tc>
        <w:tc>
          <w:tcPr>
            <w:tcW w:w="2434" w:type="dxa"/>
            <w:vAlign w:val="center"/>
          </w:tcPr>
          <w:p>
            <w:pPr>
              <w:spacing w:line="360" w:lineRule="auto"/>
              <w:jc w:val="center"/>
              <w:rPr>
                <w:rFonts w:ascii="仿宋_GB2312" w:hAnsi="宋体" w:eastAsia="仿宋_GB2312" w:cs="宋体"/>
                <w:szCs w:val="21"/>
              </w:rPr>
            </w:pPr>
          </w:p>
        </w:tc>
        <w:tc>
          <w:tcPr>
            <w:tcW w:w="2337"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专业</w:t>
            </w:r>
          </w:p>
        </w:tc>
        <w:tc>
          <w:tcPr>
            <w:tcW w:w="2136"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10"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姓名</w:t>
            </w:r>
          </w:p>
        </w:tc>
        <w:tc>
          <w:tcPr>
            <w:tcW w:w="2434" w:type="dxa"/>
            <w:vAlign w:val="center"/>
          </w:tcPr>
          <w:p>
            <w:pPr>
              <w:spacing w:line="360" w:lineRule="auto"/>
              <w:jc w:val="center"/>
              <w:rPr>
                <w:rFonts w:ascii="仿宋_GB2312" w:hAnsi="宋体" w:eastAsia="仿宋_GB2312" w:cs="宋体"/>
                <w:szCs w:val="21"/>
              </w:rPr>
            </w:pPr>
          </w:p>
        </w:tc>
        <w:tc>
          <w:tcPr>
            <w:tcW w:w="2337"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学号</w:t>
            </w:r>
          </w:p>
        </w:tc>
        <w:tc>
          <w:tcPr>
            <w:tcW w:w="2136"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10"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谈话时间</w:t>
            </w:r>
          </w:p>
        </w:tc>
        <w:tc>
          <w:tcPr>
            <w:tcW w:w="2434" w:type="dxa"/>
            <w:vAlign w:val="center"/>
          </w:tcPr>
          <w:p>
            <w:pPr>
              <w:spacing w:line="360" w:lineRule="auto"/>
              <w:jc w:val="center"/>
              <w:rPr>
                <w:rFonts w:ascii="仿宋_GB2312" w:hAnsi="宋体" w:eastAsia="仿宋_GB2312" w:cs="宋体"/>
                <w:szCs w:val="21"/>
              </w:rPr>
            </w:pPr>
          </w:p>
        </w:tc>
        <w:tc>
          <w:tcPr>
            <w:tcW w:w="2337"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谈话地点</w:t>
            </w:r>
          </w:p>
        </w:tc>
        <w:tc>
          <w:tcPr>
            <w:tcW w:w="2136"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10"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预警等级</w:t>
            </w:r>
          </w:p>
        </w:tc>
        <w:tc>
          <w:tcPr>
            <w:tcW w:w="2434" w:type="dxa"/>
            <w:vAlign w:val="center"/>
          </w:tcPr>
          <w:p>
            <w:pPr>
              <w:spacing w:line="360" w:lineRule="auto"/>
              <w:jc w:val="center"/>
              <w:rPr>
                <w:rFonts w:ascii="仿宋_GB2312" w:hAnsi="宋体" w:eastAsia="仿宋_GB2312" w:cs="宋体"/>
                <w:szCs w:val="21"/>
              </w:rPr>
            </w:pPr>
          </w:p>
        </w:tc>
        <w:tc>
          <w:tcPr>
            <w:tcW w:w="2337"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不合格</w:t>
            </w:r>
            <w:r>
              <w:rPr>
                <w:rFonts w:ascii="仿宋_GB2312" w:hAnsi="宋体" w:eastAsia="仿宋_GB2312" w:cs="宋体"/>
                <w:szCs w:val="21"/>
              </w:rPr>
              <w:t>/未修课程门数</w:t>
            </w:r>
          </w:p>
        </w:tc>
        <w:tc>
          <w:tcPr>
            <w:tcW w:w="2136"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17" w:type="dxa"/>
            <w:gridSpan w:val="4"/>
            <w:tcBorders>
              <w:bottom w:val="single" w:color="000000" w:sz="4" w:space="0"/>
            </w:tcBorders>
          </w:tcPr>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谈话纪录（学生学业情况，问题总结，补救方案等）：</w:t>
            </w: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谈话人签名：</w:t>
            </w:r>
            <w:r>
              <w:rPr>
                <w:rFonts w:ascii="仿宋_GB2312" w:hAnsi="宋体" w:eastAsia="仿宋_GB2312" w:cs="宋体"/>
                <w:szCs w:val="21"/>
              </w:rPr>
              <w:t xml:space="preserve">                           </w:t>
            </w:r>
            <w:r>
              <w:rPr>
                <w:rFonts w:hint="eastAsia" w:ascii="仿宋_GB2312" w:hAnsi="宋体" w:eastAsia="仿宋_GB2312" w:cs="宋体"/>
                <w:szCs w:val="21"/>
              </w:rPr>
              <w:t>学生签名：</w:t>
            </w: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17" w:type="dxa"/>
            <w:gridSpan w:val="4"/>
            <w:tcBorders>
              <w:left w:val="nil"/>
              <w:bottom w:val="nil"/>
              <w:right w:val="nil"/>
            </w:tcBorders>
          </w:tcPr>
          <w:p>
            <w:pPr>
              <w:spacing w:line="360" w:lineRule="auto"/>
              <w:rPr>
                <w:rFonts w:ascii="仿宋_GB2312" w:eastAsia="仿宋_GB2312"/>
                <w:sz w:val="28"/>
                <w:szCs w:val="28"/>
              </w:rPr>
            </w:pPr>
          </w:p>
        </w:tc>
      </w:tr>
    </w:tbl>
    <w:p>
      <w:pPr>
        <w:spacing w:line="360" w:lineRule="auto"/>
        <w:jc w:val="left"/>
        <w:rPr>
          <w:rFonts w:ascii="仿宋_GB2312" w:hAnsi="黑体" w:eastAsia="仿宋_GB2312" w:cs="黑体"/>
          <w:b/>
          <w:bCs/>
          <w:kern w:val="0"/>
          <w:sz w:val="24"/>
        </w:rPr>
      </w:pPr>
    </w:p>
    <w:p>
      <w:pPr>
        <w:spacing w:line="360" w:lineRule="auto"/>
        <w:ind w:firstLine="482" w:firstLineChars="200"/>
        <w:jc w:val="left"/>
        <w:rPr>
          <w:rFonts w:ascii="仿宋_GB2312" w:hAnsi="黑体" w:eastAsia="仿宋_GB2312" w:cs="黑体"/>
          <w:b/>
          <w:bCs/>
          <w:kern w:val="0"/>
          <w:sz w:val="24"/>
        </w:rPr>
      </w:pPr>
    </w:p>
    <w:p>
      <w:pPr>
        <w:spacing w:line="360" w:lineRule="auto"/>
        <w:jc w:val="left"/>
        <w:rPr>
          <w:rFonts w:ascii="仿宋_GB2312" w:eastAsia="仿宋_GB2312"/>
          <w:sz w:val="24"/>
        </w:rPr>
      </w:pPr>
      <w:r>
        <w:rPr>
          <w:rFonts w:hint="eastAsia" w:ascii="仿宋_GB2312" w:hAnsi="黑体" w:eastAsia="仿宋_GB2312" w:cs="黑体"/>
          <w:b/>
          <w:bCs/>
          <w:kern w:val="0"/>
          <w:sz w:val="24"/>
        </w:rPr>
        <w:t>附件</w:t>
      </w:r>
      <w:r>
        <w:rPr>
          <w:rFonts w:ascii="仿宋_GB2312" w:hAnsi="黑体" w:eastAsia="仿宋_GB2312" w:cs="黑体"/>
          <w:b/>
          <w:bCs/>
          <w:kern w:val="0"/>
          <w:sz w:val="24"/>
        </w:rPr>
        <w:t>5</w:t>
      </w:r>
    </w:p>
    <w:p>
      <w:pPr>
        <w:spacing w:line="360" w:lineRule="auto"/>
        <w:ind w:firstLine="482" w:firstLineChars="200"/>
        <w:jc w:val="center"/>
        <w:rPr>
          <w:rFonts w:ascii="仿宋_GB2312" w:hAnsi="黑体" w:eastAsia="仿宋_GB2312" w:cs="黑体"/>
          <w:b/>
          <w:bCs/>
          <w:sz w:val="24"/>
        </w:rPr>
      </w:pPr>
      <w:r>
        <w:rPr>
          <w:rFonts w:hint="eastAsia" w:ascii="仿宋_GB2312" w:hAnsi="黑体" w:eastAsia="仿宋_GB2312" w:cs="黑体"/>
          <w:b/>
          <w:bCs/>
          <w:sz w:val="24"/>
        </w:rPr>
        <w:t>广州科技职业技术大学课程学习成绩预警家长谈话记录</w:t>
      </w:r>
    </w:p>
    <w:tbl>
      <w:tblPr>
        <w:tblStyle w:val="6"/>
        <w:tblW w:w="8578" w:type="dxa"/>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22"/>
        <w:gridCol w:w="2451"/>
        <w:gridCol w:w="2054"/>
        <w:gridCol w:w="2451"/>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622"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学院</w:t>
            </w:r>
          </w:p>
        </w:tc>
        <w:tc>
          <w:tcPr>
            <w:tcW w:w="2451" w:type="dxa"/>
            <w:vAlign w:val="center"/>
          </w:tcPr>
          <w:p>
            <w:pPr>
              <w:spacing w:line="360" w:lineRule="auto"/>
              <w:jc w:val="center"/>
              <w:rPr>
                <w:rFonts w:ascii="仿宋_GB2312" w:hAnsi="宋体" w:eastAsia="仿宋_GB2312" w:cs="宋体"/>
                <w:szCs w:val="21"/>
              </w:rPr>
            </w:pPr>
          </w:p>
        </w:tc>
        <w:tc>
          <w:tcPr>
            <w:tcW w:w="2054"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专业</w:t>
            </w:r>
          </w:p>
        </w:tc>
        <w:tc>
          <w:tcPr>
            <w:tcW w:w="2451"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622"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姓名</w:t>
            </w:r>
          </w:p>
        </w:tc>
        <w:tc>
          <w:tcPr>
            <w:tcW w:w="2451" w:type="dxa"/>
            <w:vAlign w:val="center"/>
          </w:tcPr>
          <w:p>
            <w:pPr>
              <w:spacing w:line="360" w:lineRule="auto"/>
              <w:jc w:val="center"/>
              <w:rPr>
                <w:rFonts w:ascii="仿宋_GB2312" w:hAnsi="宋体" w:eastAsia="仿宋_GB2312" w:cs="宋体"/>
                <w:szCs w:val="21"/>
              </w:rPr>
            </w:pPr>
          </w:p>
        </w:tc>
        <w:tc>
          <w:tcPr>
            <w:tcW w:w="2054"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学号</w:t>
            </w:r>
          </w:p>
        </w:tc>
        <w:tc>
          <w:tcPr>
            <w:tcW w:w="2451"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22"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预警等级</w:t>
            </w:r>
          </w:p>
        </w:tc>
        <w:tc>
          <w:tcPr>
            <w:tcW w:w="2451" w:type="dxa"/>
            <w:vAlign w:val="center"/>
          </w:tcPr>
          <w:p>
            <w:pPr>
              <w:spacing w:line="360" w:lineRule="auto"/>
              <w:jc w:val="center"/>
              <w:rPr>
                <w:rFonts w:ascii="仿宋_GB2312" w:hAnsi="宋体" w:eastAsia="仿宋_GB2312" w:cs="宋体"/>
                <w:szCs w:val="21"/>
              </w:rPr>
            </w:pPr>
          </w:p>
        </w:tc>
        <w:tc>
          <w:tcPr>
            <w:tcW w:w="2054"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不合格</w:t>
            </w:r>
            <w:r>
              <w:rPr>
                <w:rFonts w:ascii="仿宋_GB2312" w:hAnsi="宋体" w:eastAsia="仿宋_GB2312" w:cs="宋体"/>
                <w:szCs w:val="21"/>
              </w:rPr>
              <w:t>/未修课程门数</w:t>
            </w:r>
          </w:p>
        </w:tc>
        <w:tc>
          <w:tcPr>
            <w:tcW w:w="2451"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622"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家长姓名</w:t>
            </w:r>
          </w:p>
        </w:tc>
        <w:tc>
          <w:tcPr>
            <w:tcW w:w="2451" w:type="dxa"/>
            <w:vAlign w:val="center"/>
          </w:tcPr>
          <w:p>
            <w:pPr>
              <w:spacing w:line="360" w:lineRule="auto"/>
              <w:jc w:val="center"/>
              <w:rPr>
                <w:rFonts w:ascii="仿宋_GB2312" w:hAnsi="宋体" w:eastAsia="仿宋_GB2312" w:cs="宋体"/>
                <w:szCs w:val="21"/>
              </w:rPr>
            </w:pPr>
          </w:p>
        </w:tc>
        <w:tc>
          <w:tcPr>
            <w:tcW w:w="2054"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家长联系电话</w:t>
            </w:r>
          </w:p>
        </w:tc>
        <w:tc>
          <w:tcPr>
            <w:tcW w:w="2451" w:type="dxa"/>
            <w:vAlign w:val="center"/>
          </w:tcPr>
          <w:p>
            <w:pPr>
              <w:spacing w:line="360" w:lineRule="auto"/>
              <w:jc w:val="center"/>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622"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谈话地点</w:t>
            </w:r>
          </w:p>
        </w:tc>
        <w:tc>
          <w:tcPr>
            <w:tcW w:w="2451" w:type="dxa"/>
            <w:vAlign w:val="center"/>
          </w:tcPr>
          <w:p>
            <w:pPr>
              <w:spacing w:line="360" w:lineRule="auto"/>
              <w:jc w:val="center"/>
              <w:rPr>
                <w:rFonts w:ascii="仿宋_GB2312" w:hAnsi="宋体" w:eastAsia="仿宋_GB2312" w:cs="宋体"/>
                <w:szCs w:val="21"/>
              </w:rPr>
            </w:pPr>
          </w:p>
        </w:tc>
        <w:tc>
          <w:tcPr>
            <w:tcW w:w="2054"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谈话时间</w:t>
            </w:r>
          </w:p>
        </w:tc>
        <w:tc>
          <w:tcPr>
            <w:tcW w:w="2451" w:type="dxa"/>
            <w:vAlign w:val="center"/>
          </w:tcPr>
          <w:p>
            <w:pPr>
              <w:spacing w:line="360" w:lineRule="auto"/>
              <w:jc w:val="left"/>
              <w:rPr>
                <w:rFonts w:ascii="仿宋_GB2312" w:hAnsi="宋体" w:eastAsia="仿宋_GB2312" w:cs="宋体"/>
                <w:szCs w:val="21"/>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622" w:type="dxa"/>
            <w:vAlign w:val="center"/>
          </w:tcPr>
          <w:p>
            <w:pPr>
              <w:spacing w:line="360" w:lineRule="auto"/>
              <w:jc w:val="center"/>
              <w:rPr>
                <w:rFonts w:ascii="仿宋_GB2312" w:hAnsi="宋体" w:eastAsia="仿宋_GB2312" w:cs="宋体"/>
                <w:szCs w:val="21"/>
              </w:rPr>
            </w:pPr>
            <w:r>
              <w:rPr>
                <w:rFonts w:hint="eastAsia" w:ascii="仿宋_GB2312" w:hAnsi="宋体" w:eastAsia="仿宋_GB2312" w:cs="宋体"/>
                <w:szCs w:val="21"/>
              </w:rPr>
              <w:t>谈话方式</w:t>
            </w:r>
          </w:p>
        </w:tc>
        <w:tc>
          <w:tcPr>
            <w:tcW w:w="6956" w:type="dxa"/>
            <w:gridSpan w:val="3"/>
            <w:vAlign w:val="center"/>
          </w:tcPr>
          <w:p>
            <w:pPr>
              <w:spacing w:line="360" w:lineRule="auto"/>
              <w:ind w:firstLine="525" w:firstLineChars="250"/>
              <w:jc w:val="left"/>
              <w:rPr>
                <w:rFonts w:ascii="仿宋_GB2312" w:hAnsi="宋体" w:eastAsia="仿宋_GB2312" w:cs="宋体"/>
                <w:szCs w:val="21"/>
              </w:rPr>
            </w:pPr>
            <w:r>
              <w:rPr>
                <w:rFonts w:hint="eastAsia" w:ascii="仿宋_GB2312" w:hAnsi="宋体" w:eastAsia="仿宋_GB2312" w:cs="宋体"/>
                <w:szCs w:val="21"/>
              </w:rPr>
              <w:t>□电话</w:t>
            </w:r>
            <w:r>
              <w:rPr>
                <w:rFonts w:ascii="仿宋_GB2312" w:hAnsi="宋体" w:eastAsia="仿宋_GB2312" w:cs="宋体"/>
                <w:szCs w:val="21"/>
              </w:rPr>
              <w:t>/□视频通话/□其他</w:t>
            </w:r>
            <w:r>
              <w:rPr>
                <w:rFonts w:ascii="仿宋_GB2312" w:hAnsi="宋体" w:eastAsia="仿宋_GB2312" w:cs="宋体"/>
                <w:szCs w:val="21"/>
                <w:u w:val="single"/>
              </w:rPr>
              <w:t xml:space="preserve">                    </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2" w:hRule="atLeast"/>
        </w:trPr>
        <w:tc>
          <w:tcPr>
            <w:tcW w:w="8578" w:type="dxa"/>
            <w:gridSpan w:val="4"/>
            <w:tcBorders>
              <w:bottom w:val="single" w:color="000000" w:sz="4" w:space="0"/>
            </w:tcBorders>
          </w:tcPr>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谈话记录（学生学业情况，在校表现，学生在家表现，家长对学校教育的想法和建议等）：</w:t>
            </w: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rPr>
                <w:rFonts w:ascii="仿宋_GB2312" w:hAnsi="宋体" w:eastAsia="仿宋_GB2312" w:cs="宋体"/>
                <w:szCs w:val="21"/>
              </w:rPr>
            </w:pP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谈话人签名：</w:t>
            </w:r>
            <w:r>
              <w:rPr>
                <w:rFonts w:ascii="仿宋_GB2312" w:hAnsi="宋体" w:eastAsia="仿宋_GB2312" w:cs="宋体"/>
                <w:szCs w:val="21"/>
              </w:rPr>
              <w:t xml:space="preserve">  </w:t>
            </w:r>
          </w:p>
        </w:tc>
      </w:tr>
    </w:tbl>
    <w:p>
      <w:pPr>
        <w:spacing w:line="360" w:lineRule="auto"/>
        <w:rPr>
          <w:rFonts w:ascii="仿宋_GB2312" w:eastAsia="仿宋_GB2312"/>
        </w:rPr>
      </w:pPr>
    </w:p>
    <w:p>
      <w:pPr>
        <w:spacing w:line="360" w:lineRule="auto"/>
        <w:rPr>
          <w:rFonts w:ascii="仿宋_GB2312" w:eastAsia="仿宋_GB2312"/>
        </w:rPr>
      </w:pPr>
    </w:p>
    <w:p>
      <w:pPr>
        <w:spacing w:line="360" w:lineRule="auto"/>
        <w:ind w:firstLine="482" w:firstLineChars="200"/>
        <w:jc w:val="left"/>
        <w:rPr>
          <w:rFonts w:ascii="仿宋_GB2312" w:hAnsi="黑体" w:eastAsia="仿宋_GB2312" w:cs="黑体"/>
          <w:b/>
          <w:bCs/>
          <w:kern w:val="0"/>
          <w:sz w:val="24"/>
        </w:rPr>
      </w:pPr>
    </w:p>
    <w:p>
      <w:pPr>
        <w:spacing w:line="360" w:lineRule="auto"/>
        <w:jc w:val="left"/>
        <w:rPr>
          <w:rFonts w:ascii="仿宋_GB2312" w:eastAsia="仿宋_GB2312"/>
        </w:rPr>
      </w:pPr>
      <w:r>
        <w:rPr>
          <w:rFonts w:hint="eastAsia" w:ascii="仿宋_GB2312" w:hAnsi="黑体" w:eastAsia="仿宋_GB2312" w:cs="黑体"/>
          <w:b/>
          <w:bCs/>
          <w:kern w:val="0"/>
          <w:sz w:val="24"/>
        </w:rPr>
        <w:t>附件</w:t>
      </w:r>
      <w:r>
        <w:rPr>
          <w:rFonts w:ascii="仿宋_GB2312" w:hAnsi="黑体" w:eastAsia="仿宋_GB2312" w:cs="黑体"/>
          <w:b/>
          <w:bCs/>
          <w:kern w:val="0"/>
          <w:sz w:val="24"/>
        </w:rPr>
        <w:t>6</w:t>
      </w:r>
    </w:p>
    <w:p>
      <w:pPr>
        <w:pStyle w:val="5"/>
        <w:widowControl/>
        <w:spacing w:beforeAutospacing="0" w:afterAutospacing="0" w:line="360" w:lineRule="auto"/>
        <w:ind w:firstLine="482" w:firstLineChars="200"/>
        <w:jc w:val="center"/>
        <w:rPr>
          <w:rStyle w:val="9"/>
          <w:rFonts w:ascii="仿宋_GB2312" w:hAnsi="黑体" w:eastAsia="仿宋_GB2312" w:cs="黑体"/>
          <w:bCs/>
          <w:kern w:val="2"/>
          <w:sz w:val="21"/>
        </w:rPr>
      </w:pPr>
      <w:r>
        <w:rPr>
          <w:rStyle w:val="9"/>
          <w:rFonts w:hint="eastAsia" w:ascii="仿宋_GB2312" w:hAnsi="黑体" w:eastAsia="仿宋_GB2312" w:cs="黑体"/>
          <w:bCs/>
        </w:rPr>
        <w:t>广州科技职业技术大学课程学习成绩预警家长通知函（上联）</w:t>
      </w:r>
    </w:p>
    <w:p>
      <w:pPr>
        <w:pStyle w:val="5"/>
        <w:widowControl/>
        <w:spacing w:beforeAutospacing="0" w:afterAutospacing="0" w:line="360" w:lineRule="auto"/>
        <w:ind w:firstLine="482" w:firstLineChars="200"/>
        <w:jc w:val="both"/>
        <w:rPr>
          <w:rStyle w:val="9"/>
          <w:rFonts w:ascii="仿宋_GB2312" w:hAnsi="黑体" w:eastAsia="仿宋_GB2312" w:cs="黑体"/>
          <w:bCs/>
          <w:kern w:val="2"/>
          <w:sz w:val="21"/>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36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576"/>
        <w:gridCol w:w="1576"/>
        <w:gridCol w:w="1529"/>
        <w:gridCol w:w="243"/>
        <w:gridCol w:w="1558"/>
        <w:gridCol w:w="663"/>
        <w:gridCol w:w="22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502"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15"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预警等级</w:t>
            </w:r>
          </w:p>
        </w:tc>
        <w:tc>
          <w:tcPr>
            <w:tcW w:w="7787"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2730" w:firstLineChars="1300"/>
              <w:jc w:val="both"/>
              <w:rPr>
                <w:rFonts w:ascii="仿宋_GB2312" w:hAnsi="宋体" w:eastAsia="仿宋_GB2312" w:cs="宋体"/>
                <w:sz w:val="21"/>
                <w:szCs w:val="21"/>
              </w:rPr>
            </w:pPr>
            <w:r>
              <w:rPr>
                <w:rFonts w:hint="eastAsia" w:ascii="仿宋_GB2312" w:hAnsi="宋体" w:eastAsia="仿宋_GB2312" w:cs="宋体"/>
                <w:sz w:val="21"/>
                <w:szCs w:val="21"/>
              </w:rPr>
              <w:t>一级预警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2893" w:hRule="atLeast"/>
          <w:jc w:val="center"/>
        </w:trPr>
        <w:tc>
          <w:tcPr>
            <w:tcW w:w="9363" w:type="dxa"/>
            <w:gridSpan w:val="7"/>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尊敬的家长：</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您好！您的孩子目前在学业上存在严重问题，累计已有</w:t>
            </w:r>
            <w:r>
              <w:rPr>
                <w:rFonts w:ascii="仿宋_GB2312" w:hAnsi="宋体" w:eastAsia="仿宋_GB2312" w:cs="宋体"/>
                <w:sz w:val="21"/>
                <w:szCs w:val="21"/>
              </w:rPr>
              <w:t xml:space="preserve">     </w:t>
            </w:r>
            <w:r>
              <w:rPr>
                <w:rFonts w:hint="eastAsia" w:ascii="仿宋_GB2312" w:hAnsi="宋体" w:eastAsia="仿宋_GB2312" w:cs="宋体"/>
                <w:sz w:val="21"/>
                <w:szCs w:val="21"/>
              </w:rPr>
              <w:t>门课程不及格</w:t>
            </w:r>
            <w:r>
              <w:rPr>
                <w:rFonts w:ascii="仿宋_GB2312" w:hAnsi="宋体" w:eastAsia="仿宋_GB2312" w:cs="宋体"/>
                <w:sz w:val="21"/>
                <w:szCs w:val="21"/>
              </w:rPr>
              <w:t>/未修。根据《广州科技职业技术大学学业预警工作管理办法》，现给予</w:t>
            </w:r>
            <w:r>
              <w:rPr>
                <w:rFonts w:hint="eastAsia" w:ascii="仿宋_GB2312" w:hAnsi="宋体" w:eastAsia="仿宋_GB2312" w:cs="宋体"/>
                <w:sz w:val="21"/>
                <w:szCs w:val="21"/>
              </w:rPr>
              <w:t>一</w:t>
            </w:r>
            <w:r>
              <w:rPr>
                <w:rFonts w:ascii="仿宋_GB2312" w:hAnsi="宋体" w:eastAsia="仿宋_GB2312" w:cs="宋体"/>
                <w:sz w:val="21"/>
                <w:szCs w:val="21"/>
              </w:rPr>
              <w:t>级预警。</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请您知悉《</w:t>
            </w:r>
            <w:r>
              <w:rPr>
                <w:rStyle w:val="9"/>
                <w:rFonts w:hint="eastAsia" w:ascii="仿宋_GB2312" w:hAnsi="黑体" w:eastAsia="仿宋_GB2312" w:cs="黑体"/>
                <w:bCs/>
              </w:rPr>
              <w:t>课程学习成绩预警通知函</w:t>
            </w:r>
            <w:r>
              <w:rPr>
                <w:rFonts w:hint="eastAsia" w:ascii="仿宋_GB2312" w:hAnsi="宋体" w:eastAsia="仿宋_GB2312" w:cs="宋体"/>
                <w:sz w:val="21"/>
                <w:szCs w:val="21"/>
              </w:rPr>
              <w:t>》上的内容，及时了解孩子当前学业情况并做好家庭教育，配合学校进行共同教育。请于收到本通知函后两周内将下联反馈回我院。</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十分感谢您的理解与配合！</w:t>
            </w: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学院：</w:t>
            </w:r>
            <w:r>
              <w:rPr>
                <w:rFonts w:ascii="仿宋_GB2312" w:hAnsi="宋体" w:eastAsia="仿宋_GB2312" w:cs="宋体"/>
                <w:sz w:val="21"/>
                <w:szCs w:val="21"/>
              </w:rPr>
              <w:t xml:space="preserve">                            联系电话：                     </w:t>
            </w:r>
          </w:p>
          <w:p>
            <w:pPr>
              <w:pStyle w:val="5"/>
              <w:widowControl/>
              <w:spacing w:beforeAutospacing="0" w:afterAutospacing="0" w:line="360" w:lineRule="auto"/>
              <w:ind w:firstLine="420" w:firstLineChars="200"/>
              <w:rPr>
                <w:rFonts w:ascii="仿宋_GB2312" w:hAnsi="宋体" w:eastAsia="仿宋_GB2312" w:cs="宋体"/>
                <w:sz w:val="21"/>
                <w:szCs w:val="21"/>
              </w:rPr>
            </w:pPr>
            <w:r>
              <w:rPr>
                <w:rFonts w:hint="eastAsia" w:ascii="仿宋_GB2312" w:hAnsi="宋体" w:eastAsia="仿宋_GB2312" w:cs="宋体"/>
                <w:sz w:val="21"/>
                <w:szCs w:val="21"/>
              </w:rPr>
              <w:t>通讯地址：</w:t>
            </w:r>
            <w:r>
              <w:rPr>
                <w:rFonts w:ascii="仿宋_GB2312" w:hAnsi="宋体" w:eastAsia="仿宋_GB2312" w:cs="宋体"/>
                <w:sz w:val="21"/>
                <w:szCs w:val="21"/>
              </w:rPr>
              <w:t xml:space="preserve">                          邮编：                     日期：    年  月  日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887" w:hRule="atLeast"/>
          <w:jc w:val="center"/>
        </w:trPr>
        <w:tc>
          <w:tcPr>
            <w:tcW w:w="4681"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学院意见（盖章）：</w:t>
            </w:r>
          </w:p>
          <w:p>
            <w:pPr>
              <w:pStyle w:val="5"/>
              <w:widowControl/>
              <w:spacing w:beforeAutospacing="0" w:afterAutospacing="0" w:line="360" w:lineRule="auto"/>
              <w:ind w:firstLine="420"/>
              <w:jc w:val="both"/>
              <w:rPr>
                <w:rFonts w:ascii="仿宋_GB2312" w:hAnsi="宋体" w:eastAsia="仿宋_GB2312" w:cs="宋体"/>
                <w:sz w:val="21"/>
                <w:szCs w:val="21"/>
              </w:rPr>
            </w:pPr>
          </w:p>
          <w:p>
            <w:pPr>
              <w:pStyle w:val="5"/>
              <w:widowControl/>
              <w:spacing w:beforeAutospacing="0" w:afterAutospacing="0" w:line="360" w:lineRule="auto"/>
              <w:ind w:firstLine="420"/>
              <w:jc w:val="both"/>
              <w:rPr>
                <w:rFonts w:ascii="仿宋_GB2312" w:hAnsi="宋体" w:eastAsia="仿宋_GB2312" w:cs="宋体"/>
                <w:sz w:val="21"/>
                <w:szCs w:val="21"/>
              </w:rPr>
            </w:pP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日期：</w:t>
            </w:r>
            <w:r>
              <w:rPr>
                <w:rFonts w:ascii="仿宋_GB2312" w:hAnsi="宋体" w:eastAsia="仿宋_GB2312" w:cs="宋体"/>
                <w:sz w:val="21"/>
                <w:szCs w:val="21"/>
              </w:rPr>
              <w:t xml:space="preserve">    </w:t>
            </w:r>
            <w:r>
              <w:rPr>
                <w:rFonts w:hint="eastAsia" w:ascii="仿宋_GB2312" w:hAnsi="宋体" w:eastAsia="仿宋_GB2312" w:cs="宋体"/>
                <w:sz w:val="21"/>
                <w:szCs w:val="21"/>
              </w:rPr>
              <w:t>年</w:t>
            </w:r>
            <w:r>
              <w:rPr>
                <w:rFonts w:ascii="仿宋_GB2312" w:hAnsi="宋体" w:eastAsia="仿宋_GB2312" w:cs="宋体"/>
                <w:sz w:val="21"/>
                <w:szCs w:val="21"/>
              </w:rPr>
              <w:t xml:space="preserve">  </w:t>
            </w:r>
            <w:r>
              <w:rPr>
                <w:rFonts w:hint="eastAsia" w:ascii="仿宋_GB2312" w:hAnsi="宋体" w:eastAsia="仿宋_GB2312" w:cs="宋体"/>
                <w:sz w:val="21"/>
                <w:szCs w:val="21"/>
              </w:rPr>
              <w:t>月</w:t>
            </w:r>
            <w:r>
              <w:rPr>
                <w:rFonts w:ascii="仿宋_GB2312" w:hAnsi="宋体" w:eastAsia="仿宋_GB2312" w:cs="宋体"/>
                <w:sz w:val="21"/>
                <w:szCs w:val="21"/>
              </w:rPr>
              <w:t xml:space="preserve">  </w:t>
            </w:r>
            <w:r>
              <w:rPr>
                <w:rFonts w:hint="eastAsia" w:ascii="仿宋_GB2312" w:hAnsi="宋体" w:eastAsia="仿宋_GB2312" w:cs="宋体"/>
                <w:sz w:val="21"/>
                <w:szCs w:val="21"/>
              </w:rPr>
              <w:t>日</w:t>
            </w:r>
          </w:p>
        </w:tc>
        <w:tc>
          <w:tcPr>
            <w:tcW w:w="4682" w:type="dxa"/>
            <w:gridSpan w:val="4"/>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教务处意见（盖章）：</w:t>
            </w:r>
          </w:p>
          <w:p>
            <w:pPr>
              <w:pStyle w:val="5"/>
              <w:widowControl/>
              <w:spacing w:beforeAutospacing="0" w:afterAutospacing="0" w:line="360" w:lineRule="auto"/>
              <w:ind w:firstLine="420"/>
              <w:jc w:val="both"/>
              <w:rPr>
                <w:rFonts w:ascii="仿宋_GB2312" w:hAnsi="宋体" w:eastAsia="仿宋_GB2312" w:cs="宋体"/>
                <w:sz w:val="21"/>
                <w:szCs w:val="21"/>
              </w:rPr>
            </w:pPr>
          </w:p>
          <w:p>
            <w:pPr>
              <w:pStyle w:val="5"/>
              <w:widowControl/>
              <w:spacing w:beforeAutospacing="0" w:afterAutospacing="0" w:line="360" w:lineRule="auto"/>
              <w:jc w:val="both"/>
              <w:rPr>
                <w:rFonts w:ascii="仿宋_GB2312" w:hAnsi="宋体" w:eastAsia="仿宋_GB2312" w:cs="宋体"/>
                <w:sz w:val="21"/>
                <w:szCs w:val="21"/>
              </w:rPr>
            </w:pPr>
          </w:p>
          <w:p>
            <w:pPr>
              <w:pStyle w:val="5"/>
              <w:widowControl/>
              <w:spacing w:beforeAutospacing="0" w:afterAutospacing="0" w:line="360" w:lineRule="auto"/>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日期：</w:t>
            </w:r>
            <w:r>
              <w:rPr>
                <w:rFonts w:ascii="仿宋_GB2312" w:hAnsi="宋体" w:eastAsia="仿宋_GB2312" w:cs="宋体"/>
                <w:sz w:val="21"/>
                <w:szCs w:val="21"/>
              </w:rPr>
              <w:t xml:space="preserve">    </w:t>
            </w:r>
            <w:r>
              <w:rPr>
                <w:rFonts w:hint="eastAsia" w:ascii="仿宋_GB2312" w:hAnsi="宋体" w:eastAsia="仿宋_GB2312" w:cs="宋体"/>
                <w:sz w:val="21"/>
                <w:szCs w:val="21"/>
              </w:rPr>
              <w:t>年</w:t>
            </w:r>
            <w:r>
              <w:rPr>
                <w:rFonts w:ascii="仿宋_GB2312" w:hAnsi="宋体" w:eastAsia="仿宋_GB2312" w:cs="宋体"/>
                <w:sz w:val="21"/>
                <w:szCs w:val="21"/>
              </w:rPr>
              <w:t xml:space="preserve">  </w:t>
            </w:r>
            <w:r>
              <w:rPr>
                <w:rFonts w:hint="eastAsia" w:ascii="仿宋_GB2312" w:hAnsi="宋体" w:eastAsia="仿宋_GB2312" w:cs="宋体"/>
                <w:sz w:val="21"/>
                <w:szCs w:val="21"/>
              </w:rPr>
              <w:t>月</w:t>
            </w:r>
            <w:r>
              <w:rPr>
                <w:rFonts w:ascii="仿宋_GB2312" w:hAnsi="宋体" w:eastAsia="仿宋_GB2312" w:cs="宋体"/>
                <w:sz w:val="21"/>
                <w:szCs w:val="21"/>
              </w:rPr>
              <w:t xml:space="preserve">  </w:t>
            </w:r>
            <w:r>
              <w:rPr>
                <w:rFonts w:hint="eastAsia" w:ascii="仿宋_GB2312" w:hAnsi="宋体" w:eastAsia="仿宋_GB2312" w:cs="宋体"/>
                <w:sz w:val="21"/>
                <w:szCs w:val="21"/>
              </w:rPr>
              <w:t>日</w:t>
            </w:r>
          </w:p>
        </w:tc>
      </w:tr>
    </w:tbl>
    <w:p>
      <w:pPr>
        <w:spacing w:line="360" w:lineRule="auto"/>
        <w:rPr>
          <w:rFonts w:ascii="仿宋_GB2312" w:eastAsia="仿宋_GB2312"/>
        </w:rPr>
      </w:pPr>
      <w:r>
        <w:rPr>
          <w:rFonts w:ascii="仿宋_GB2312" w:hAnsi="微软雅黑" w:eastAsia="仿宋_GB2312" w:cs="微软雅黑"/>
          <w:kern w:val="0"/>
          <w:sz w:val="24"/>
          <w:shd w:val="clear" w:color="auto" w:fill="FFFFFF"/>
          <w:lang w:bidi="ar"/>
        </w:rPr>
        <w:t>---------------------------------------------------------------------</w:t>
      </w:r>
    </w:p>
    <w:p>
      <w:pPr>
        <w:pStyle w:val="5"/>
        <w:widowControl/>
        <w:spacing w:beforeAutospacing="0" w:afterAutospacing="0" w:line="360" w:lineRule="auto"/>
        <w:ind w:firstLine="482" w:firstLineChars="200"/>
        <w:jc w:val="center"/>
        <w:rPr>
          <w:rStyle w:val="9"/>
          <w:rFonts w:ascii="仿宋_GB2312" w:hAnsi="黑体" w:eastAsia="仿宋_GB2312" w:cs="黑体"/>
          <w:bCs/>
        </w:rPr>
      </w:pPr>
      <w:r>
        <w:rPr>
          <w:rStyle w:val="9"/>
          <w:rFonts w:hint="eastAsia" w:ascii="仿宋_GB2312" w:hAnsi="黑体" w:eastAsia="仿宋_GB2312" w:cs="黑体"/>
          <w:bCs/>
        </w:rPr>
        <w:t>广州科技职业技术大学课程学习成绩预警家长通知函回执（下联）</w:t>
      </w:r>
    </w:p>
    <w:p>
      <w:pPr>
        <w:pStyle w:val="5"/>
        <w:widowControl/>
        <w:spacing w:beforeAutospacing="0" w:afterAutospacing="0" w:line="360" w:lineRule="auto"/>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899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234"/>
        <w:gridCol w:w="1795"/>
        <w:gridCol w:w="1703"/>
        <w:gridCol w:w="1497"/>
        <w:gridCol w:w="637"/>
        <w:gridCol w:w="213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816" w:hRule="atLeast"/>
          <w:jc w:val="center"/>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131"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2129" w:hRule="atLeast"/>
          <w:jc w:val="center"/>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jc w:val="center"/>
              <w:rPr>
                <w:rFonts w:ascii="仿宋_GB2312" w:hAnsi="宋体" w:eastAsia="仿宋_GB2312" w:cs="宋体"/>
                <w:sz w:val="21"/>
                <w:szCs w:val="21"/>
              </w:rPr>
            </w:pPr>
            <w:r>
              <w:rPr>
                <w:rFonts w:hint="eastAsia" w:ascii="仿宋_GB2312" w:hAnsi="宋体" w:eastAsia="仿宋_GB2312" w:cs="宋体"/>
                <w:sz w:val="21"/>
                <w:szCs w:val="21"/>
              </w:rPr>
              <w:t>家长意见</w:t>
            </w:r>
          </w:p>
        </w:tc>
        <w:tc>
          <w:tcPr>
            <w:tcW w:w="7763" w:type="dxa"/>
            <w:gridSpan w:val="5"/>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line="360" w:lineRule="auto"/>
              <w:ind w:firstLine="420" w:firstLineChars="200"/>
              <w:rPr>
                <w:rFonts w:ascii="仿宋_GB2312" w:hAnsi="宋体" w:eastAsia="仿宋_GB2312" w:cs="宋体"/>
                <w:sz w:val="21"/>
                <w:szCs w:val="21"/>
              </w:rPr>
            </w:pPr>
            <w:r>
              <w:rPr>
                <w:rFonts w:hint="eastAsia" w:ascii="仿宋_GB2312" w:hAnsi="宋体" w:eastAsia="仿宋_GB2312" w:cs="宋体"/>
                <w:sz w:val="21"/>
                <w:szCs w:val="21"/>
              </w:rPr>
              <w:t>（您是否知晓孩子的学业状况和学院的联系方式，可写下您的想法与建议）</w:t>
            </w:r>
          </w:p>
          <w:p>
            <w:pPr>
              <w:pStyle w:val="5"/>
              <w:widowControl/>
              <w:spacing w:beforeAutospacing="0" w:afterAutospacing="0" w:line="360" w:lineRule="auto"/>
              <w:rPr>
                <w:rFonts w:ascii="仿宋_GB2312" w:hAnsi="宋体" w:eastAsia="仿宋_GB2312" w:cs="宋体"/>
                <w:sz w:val="21"/>
                <w:szCs w:val="21"/>
              </w:rPr>
            </w:pPr>
          </w:p>
          <w:p>
            <w:pPr>
              <w:pStyle w:val="5"/>
              <w:widowControl/>
              <w:spacing w:beforeAutospacing="0" w:afterAutospacing="0" w:line="360" w:lineRule="auto"/>
              <w:ind w:firstLine="420" w:firstLineChars="200"/>
              <w:rPr>
                <w:rFonts w:ascii="仿宋_GB2312" w:hAnsi="宋体" w:eastAsia="仿宋_GB2312" w:cs="宋体"/>
                <w:sz w:val="21"/>
                <w:szCs w:val="21"/>
              </w:rPr>
            </w:pPr>
            <w:r>
              <w:rPr>
                <w:rFonts w:ascii="仿宋_GB2312" w:hAnsi="宋体" w:eastAsia="仿宋_GB2312" w:cs="宋体"/>
                <w:sz w:val="21"/>
                <w:szCs w:val="21"/>
              </w:rPr>
              <w:t>家长联系方式：                学生家长签名：</w:t>
            </w:r>
          </w:p>
          <w:p>
            <w:pPr>
              <w:pStyle w:val="5"/>
              <w:widowControl/>
              <w:spacing w:beforeAutospacing="0" w:afterAutospacing="0" w:line="360" w:lineRule="auto"/>
              <w:ind w:firstLine="420" w:firstLineChars="200"/>
              <w:rPr>
                <w:rFonts w:ascii="仿宋_GB2312" w:hAnsi="宋体" w:eastAsia="仿宋_GB2312" w:cs="宋体"/>
                <w:sz w:val="21"/>
                <w:szCs w:val="21"/>
              </w:rPr>
            </w:pPr>
            <w:r>
              <w:rPr>
                <w:rFonts w:hint="eastAsia" w:ascii="仿宋_GB2312" w:hAnsi="宋体" w:eastAsia="仿宋_GB2312" w:cs="宋体"/>
                <w:sz w:val="21"/>
                <w:szCs w:val="21"/>
              </w:rPr>
              <w:t>日</w:t>
            </w:r>
            <w:r>
              <w:rPr>
                <w:rFonts w:ascii="仿宋_GB2312" w:hAnsi="宋体" w:eastAsia="仿宋_GB2312" w:cs="宋体"/>
                <w:sz w:val="21"/>
                <w:szCs w:val="21"/>
              </w:rPr>
              <w:t xml:space="preserve"> </w:t>
            </w:r>
            <w:r>
              <w:rPr>
                <w:rFonts w:hint="eastAsia" w:ascii="仿宋_GB2312" w:hAnsi="宋体" w:eastAsia="仿宋_GB2312" w:cs="宋体"/>
                <w:sz w:val="21"/>
                <w:szCs w:val="21"/>
              </w:rPr>
              <w:t>期：</w:t>
            </w:r>
            <w:r>
              <w:rPr>
                <w:rFonts w:ascii="仿宋_GB2312" w:hAnsi="宋体" w:eastAsia="仿宋_GB2312" w:cs="宋体"/>
                <w:sz w:val="21"/>
                <w:szCs w:val="21"/>
              </w:rPr>
              <w:t xml:space="preserve">    </w:t>
            </w:r>
            <w:r>
              <w:rPr>
                <w:rFonts w:hint="eastAsia" w:ascii="仿宋_GB2312" w:hAnsi="宋体" w:eastAsia="仿宋_GB2312" w:cs="宋体"/>
                <w:sz w:val="21"/>
                <w:szCs w:val="21"/>
              </w:rPr>
              <w:t>年</w:t>
            </w:r>
            <w:r>
              <w:rPr>
                <w:rFonts w:ascii="仿宋_GB2312" w:hAnsi="宋体" w:eastAsia="仿宋_GB2312" w:cs="宋体"/>
                <w:sz w:val="21"/>
                <w:szCs w:val="21"/>
              </w:rPr>
              <w:t xml:space="preserve">  </w:t>
            </w:r>
            <w:r>
              <w:rPr>
                <w:rFonts w:hint="eastAsia" w:ascii="仿宋_GB2312" w:hAnsi="宋体" w:eastAsia="仿宋_GB2312" w:cs="宋体"/>
                <w:sz w:val="21"/>
                <w:szCs w:val="21"/>
              </w:rPr>
              <w:t>月</w:t>
            </w:r>
            <w:r>
              <w:rPr>
                <w:rFonts w:ascii="仿宋_GB2312" w:hAnsi="宋体" w:eastAsia="仿宋_GB2312" w:cs="宋体"/>
                <w:sz w:val="21"/>
                <w:szCs w:val="21"/>
              </w:rPr>
              <w:t xml:space="preserve">  日    </w:t>
            </w:r>
          </w:p>
        </w:tc>
      </w:tr>
    </w:tbl>
    <w:p>
      <w:pPr>
        <w:spacing w:line="540" w:lineRule="exact"/>
        <w:jc w:val="left"/>
        <w:rPr>
          <w:rFonts w:ascii="仿宋_GB2312" w:hAnsi="黑体" w:eastAsia="仿宋_GB2312" w:cs="黑体"/>
          <w:b/>
          <w:bCs/>
          <w:kern w:val="0"/>
          <w:sz w:val="24"/>
        </w:rPr>
      </w:pPr>
      <w:r>
        <w:rPr>
          <w:rFonts w:hint="eastAsia" w:ascii="仿宋_GB2312" w:hAnsi="黑体" w:eastAsia="仿宋_GB2312" w:cs="黑体"/>
          <w:b/>
          <w:bCs/>
          <w:kern w:val="0"/>
          <w:sz w:val="24"/>
        </w:rPr>
        <w:t>附件</w:t>
      </w:r>
      <w:r>
        <w:rPr>
          <w:rFonts w:ascii="仿宋_GB2312" w:hAnsi="黑体" w:eastAsia="仿宋_GB2312" w:cs="黑体"/>
          <w:b/>
          <w:bCs/>
          <w:kern w:val="0"/>
          <w:sz w:val="24"/>
        </w:rPr>
        <w:t>7</w:t>
      </w:r>
    </w:p>
    <w:p>
      <w:pPr>
        <w:pStyle w:val="5"/>
        <w:widowControl/>
        <w:spacing w:beforeAutospacing="0" w:afterAutospacing="0"/>
        <w:ind w:firstLine="482" w:firstLineChars="200"/>
        <w:jc w:val="center"/>
        <w:rPr>
          <w:rStyle w:val="9"/>
          <w:rFonts w:ascii="仿宋_GB2312" w:hAnsi="黑体" w:eastAsia="仿宋_GB2312" w:cs="黑体"/>
          <w:bCs/>
        </w:rPr>
      </w:pPr>
      <w:r>
        <w:rPr>
          <w:rStyle w:val="9"/>
          <w:rFonts w:hint="eastAsia" w:ascii="仿宋_GB2312" w:hAnsi="黑体" w:eastAsia="仿宋_GB2312" w:cs="黑体"/>
          <w:bCs/>
        </w:rPr>
        <w:t>广州科技职业技术大学退学预警家长通知函（上联）</w:t>
      </w:r>
    </w:p>
    <w:p>
      <w:pPr>
        <w:pStyle w:val="5"/>
        <w:widowControl/>
        <w:spacing w:beforeAutospacing="0" w:afterAutospacing="0"/>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36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576"/>
        <w:gridCol w:w="1576"/>
        <w:gridCol w:w="1529"/>
        <w:gridCol w:w="243"/>
        <w:gridCol w:w="1558"/>
        <w:gridCol w:w="663"/>
        <w:gridCol w:w="22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502"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15"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210" w:firstLineChars="100"/>
              <w:jc w:val="both"/>
              <w:rPr>
                <w:rFonts w:ascii="仿宋_GB2312" w:hAnsi="宋体" w:eastAsia="仿宋_GB2312" w:cs="宋体"/>
                <w:sz w:val="21"/>
                <w:szCs w:val="21"/>
              </w:rPr>
            </w:pPr>
            <w:r>
              <w:rPr>
                <w:rFonts w:hint="eastAsia" w:ascii="仿宋_GB2312" w:hAnsi="宋体" w:eastAsia="仿宋_GB2312" w:cs="宋体"/>
                <w:sz w:val="21"/>
                <w:szCs w:val="21"/>
              </w:rPr>
              <w:t>预警等级</w:t>
            </w:r>
          </w:p>
        </w:tc>
        <w:tc>
          <w:tcPr>
            <w:tcW w:w="7787" w:type="dxa"/>
            <w:gridSpan w:val="6"/>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2730" w:firstLineChars="1300"/>
              <w:jc w:val="both"/>
              <w:rPr>
                <w:rFonts w:ascii="仿宋_GB2312" w:hAnsi="宋体" w:eastAsia="仿宋_GB2312" w:cs="宋体"/>
                <w:sz w:val="21"/>
                <w:szCs w:val="21"/>
              </w:rPr>
            </w:pPr>
            <w:r>
              <w:rPr>
                <w:rFonts w:hint="eastAsia" w:ascii="仿宋_GB2312" w:hAnsi="宋体" w:eastAsia="仿宋_GB2312" w:cs="宋体"/>
                <w:sz w:val="21"/>
                <w:szCs w:val="21"/>
              </w:rPr>
              <w:t>退学预警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2893" w:hRule="atLeast"/>
          <w:jc w:val="center"/>
        </w:trPr>
        <w:tc>
          <w:tcPr>
            <w:tcW w:w="9363" w:type="dxa"/>
            <w:gridSpan w:val="7"/>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尊敬的家长：</w:t>
            </w: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您好！您的孩子目前在学业上存在严重问题，累计已有</w:t>
            </w:r>
            <w:r>
              <w:rPr>
                <w:rFonts w:ascii="仿宋_GB2312" w:hAnsi="宋体" w:eastAsia="仿宋_GB2312" w:cs="宋体"/>
                <w:sz w:val="21"/>
                <w:szCs w:val="21"/>
              </w:rPr>
              <w:t xml:space="preserve">     </w:t>
            </w:r>
            <w:r>
              <w:rPr>
                <w:rFonts w:hint="eastAsia" w:ascii="仿宋_GB2312" w:hAnsi="宋体" w:eastAsia="仿宋_GB2312" w:cs="宋体"/>
                <w:sz w:val="21"/>
                <w:szCs w:val="21"/>
              </w:rPr>
              <w:t>门课程不及格</w:t>
            </w:r>
            <w:r>
              <w:rPr>
                <w:rFonts w:ascii="仿宋_GB2312" w:hAnsi="宋体" w:eastAsia="仿宋_GB2312" w:cs="宋体"/>
                <w:sz w:val="21"/>
                <w:szCs w:val="21"/>
              </w:rPr>
              <w:t>/未修。根据《广州科技职业技术大学学业预警工作管理办法》，现给予退学预警。</w:t>
            </w: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按照《广州科技职业技术大学本</w:t>
            </w:r>
            <w:r>
              <w:rPr>
                <w:rFonts w:ascii="仿宋_GB2312" w:hAnsi="宋体" w:eastAsia="仿宋_GB2312" w:cs="宋体"/>
                <w:sz w:val="21"/>
                <w:szCs w:val="21"/>
              </w:rPr>
              <w:t>/专科学生学籍管理规定》规定，对被退学警示的学生，若继续留校修读，需要于收到退学警示通知起的两周内向所在学院反馈附有其家长同意继续留校修读意见的书面申请，所在学院决定是否接受学生降级试读。若降级试读学生一学年后按教学计划规定有超过二分之一以上未修完或考核成绩不合格课程，予以退学处理</w:t>
            </w: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请您知悉《退学预警家长通知函》上的内容，如您同意孩子继续留校修读，请于收到本通知函后两周内将回执和书面申请反馈回我院。</w:t>
            </w: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十分感谢您的理解与配合！</w:t>
            </w: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学院：</w:t>
            </w:r>
            <w:r>
              <w:rPr>
                <w:rFonts w:ascii="仿宋_GB2312" w:hAnsi="宋体" w:eastAsia="仿宋_GB2312" w:cs="宋体"/>
                <w:sz w:val="21"/>
                <w:szCs w:val="21"/>
              </w:rPr>
              <w:t xml:space="preserve">                            联系电话：                     </w:t>
            </w:r>
          </w:p>
          <w:p>
            <w:pPr>
              <w:pStyle w:val="5"/>
              <w:widowControl/>
              <w:spacing w:beforeAutospacing="0" w:afterAutospacing="0"/>
              <w:ind w:firstLine="420" w:firstLineChars="200"/>
              <w:rPr>
                <w:rFonts w:ascii="仿宋_GB2312" w:hAnsi="宋体" w:eastAsia="仿宋_GB2312" w:cs="宋体"/>
                <w:sz w:val="21"/>
                <w:szCs w:val="21"/>
              </w:rPr>
            </w:pPr>
            <w:r>
              <w:rPr>
                <w:rFonts w:hint="eastAsia" w:ascii="仿宋_GB2312" w:hAnsi="宋体" w:eastAsia="仿宋_GB2312" w:cs="宋体"/>
                <w:sz w:val="21"/>
                <w:szCs w:val="21"/>
              </w:rPr>
              <w:t>通讯地址：</w:t>
            </w:r>
            <w:r>
              <w:rPr>
                <w:rFonts w:ascii="仿宋_GB2312" w:hAnsi="宋体" w:eastAsia="仿宋_GB2312" w:cs="宋体"/>
                <w:sz w:val="21"/>
                <w:szCs w:val="21"/>
              </w:rPr>
              <w:t xml:space="preserve">                          邮编：                     日期：    年  月  日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1457" w:hRule="atLeast"/>
          <w:jc w:val="center"/>
        </w:trPr>
        <w:tc>
          <w:tcPr>
            <w:tcW w:w="4681" w:type="dxa"/>
            <w:gridSpan w:val="3"/>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院系意见（盖章）：</w:t>
            </w:r>
          </w:p>
          <w:p>
            <w:pPr>
              <w:pStyle w:val="5"/>
              <w:widowControl/>
              <w:spacing w:beforeAutospacing="0" w:afterAutospacing="0"/>
              <w:ind w:firstLine="420"/>
              <w:jc w:val="both"/>
              <w:rPr>
                <w:rFonts w:ascii="仿宋_GB2312" w:hAnsi="宋体" w:eastAsia="仿宋_GB2312" w:cs="宋体"/>
                <w:sz w:val="21"/>
                <w:szCs w:val="21"/>
              </w:rPr>
            </w:pPr>
          </w:p>
          <w:p>
            <w:pPr>
              <w:pStyle w:val="5"/>
              <w:widowControl/>
              <w:spacing w:beforeAutospacing="0" w:afterAutospacing="0"/>
              <w:jc w:val="both"/>
              <w:rPr>
                <w:rFonts w:ascii="仿宋_GB2312" w:hAnsi="宋体" w:eastAsia="仿宋_GB2312" w:cs="宋体"/>
                <w:sz w:val="21"/>
                <w:szCs w:val="21"/>
              </w:rPr>
            </w:pP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日期：</w:t>
            </w:r>
            <w:r>
              <w:rPr>
                <w:rFonts w:ascii="仿宋_GB2312" w:hAnsi="宋体" w:eastAsia="仿宋_GB2312" w:cs="宋体"/>
                <w:sz w:val="21"/>
                <w:szCs w:val="21"/>
              </w:rPr>
              <w:t xml:space="preserve">    </w:t>
            </w:r>
            <w:r>
              <w:rPr>
                <w:rFonts w:hint="eastAsia" w:ascii="仿宋_GB2312" w:hAnsi="宋体" w:eastAsia="仿宋_GB2312" w:cs="宋体"/>
                <w:sz w:val="21"/>
                <w:szCs w:val="21"/>
              </w:rPr>
              <w:t>年</w:t>
            </w:r>
            <w:r>
              <w:rPr>
                <w:rFonts w:ascii="仿宋_GB2312" w:hAnsi="宋体" w:eastAsia="仿宋_GB2312" w:cs="宋体"/>
                <w:sz w:val="21"/>
                <w:szCs w:val="21"/>
              </w:rPr>
              <w:t xml:space="preserve">  </w:t>
            </w:r>
            <w:r>
              <w:rPr>
                <w:rFonts w:hint="eastAsia" w:ascii="仿宋_GB2312" w:hAnsi="宋体" w:eastAsia="仿宋_GB2312" w:cs="宋体"/>
                <w:sz w:val="21"/>
                <w:szCs w:val="21"/>
              </w:rPr>
              <w:t>月</w:t>
            </w:r>
            <w:r>
              <w:rPr>
                <w:rFonts w:ascii="仿宋_GB2312" w:hAnsi="宋体" w:eastAsia="仿宋_GB2312" w:cs="宋体"/>
                <w:sz w:val="21"/>
                <w:szCs w:val="21"/>
              </w:rPr>
              <w:t xml:space="preserve">  </w:t>
            </w:r>
            <w:r>
              <w:rPr>
                <w:rFonts w:hint="eastAsia" w:ascii="仿宋_GB2312" w:hAnsi="宋体" w:eastAsia="仿宋_GB2312" w:cs="宋体"/>
                <w:sz w:val="21"/>
                <w:szCs w:val="21"/>
              </w:rPr>
              <w:t>日</w:t>
            </w:r>
          </w:p>
        </w:tc>
        <w:tc>
          <w:tcPr>
            <w:tcW w:w="4682" w:type="dxa"/>
            <w:gridSpan w:val="4"/>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教务处意见（盖章）：</w:t>
            </w:r>
          </w:p>
          <w:p>
            <w:pPr>
              <w:pStyle w:val="5"/>
              <w:widowControl/>
              <w:spacing w:beforeAutospacing="0" w:afterAutospacing="0"/>
              <w:ind w:firstLine="420"/>
              <w:jc w:val="both"/>
              <w:rPr>
                <w:rFonts w:ascii="仿宋_GB2312" w:hAnsi="宋体" w:eastAsia="仿宋_GB2312" w:cs="宋体"/>
                <w:sz w:val="21"/>
                <w:szCs w:val="21"/>
              </w:rPr>
            </w:pPr>
          </w:p>
          <w:p>
            <w:pPr>
              <w:pStyle w:val="5"/>
              <w:widowControl/>
              <w:spacing w:beforeAutospacing="0" w:afterAutospacing="0"/>
              <w:jc w:val="both"/>
              <w:rPr>
                <w:rFonts w:ascii="仿宋_GB2312" w:hAnsi="宋体" w:eastAsia="仿宋_GB2312" w:cs="宋体"/>
                <w:sz w:val="21"/>
                <w:szCs w:val="21"/>
              </w:rPr>
            </w:pPr>
          </w:p>
          <w:p>
            <w:pPr>
              <w:pStyle w:val="5"/>
              <w:widowControl/>
              <w:spacing w:beforeAutospacing="0" w:afterAutospacing="0"/>
              <w:ind w:firstLine="420" w:firstLineChars="200"/>
              <w:jc w:val="both"/>
              <w:rPr>
                <w:rFonts w:ascii="仿宋_GB2312" w:hAnsi="宋体" w:eastAsia="仿宋_GB2312" w:cs="宋体"/>
                <w:sz w:val="21"/>
                <w:szCs w:val="21"/>
              </w:rPr>
            </w:pPr>
            <w:r>
              <w:rPr>
                <w:rFonts w:hint="eastAsia" w:ascii="仿宋_GB2312" w:hAnsi="宋体" w:eastAsia="仿宋_GB2312" w:cs="宋体"/>
                <w:sz w:val="21"/>
                <w:szCs w:val="21"/>
              </w:rPr>
              <w:t>日期：</w:t>
            </w:r>
            <w:r>
              <w:rPr>
                <w:rFonts w:ascii="仿宋_GB2312" w:hAnsi="宋体" w:eastAsia="仿宋_GB2312" w:cs="宋体"/>
                <w:sz w:val="21"/>
                <w:szCs w:val="21"/>
              </w:rPr>
              <w:t xml:space="preserve">    </w:t>
            </w:r>
            <w:r>
              <w:rPr>
                <w:rFonts w:hint="eastAsia" w:ascii="仿宋_GB2312" w:hAnsi="宋体" w:eastAsia="仿宋_GB2312" w:cs="宋体"/>
                <w:sz w:val="21"/>
                <w:szCs w:val="21"/>
              </w:rPr>
              <w:t>年</w:t>
            </w:r>
            <w:r>
              <w:rPr>
                <w:rFonts w:ascii="仿宋_GB2312" w:hAnsi="宋体" w:eastAsia="仿宋_GB2312" w:cs="宋体"/>
                <w:sz w:val="21"/>
                <w:szCs w:val="21"/>
              </w:rPr>
              <w:t xml:space="preserve">  </w:t>
            </w:r>
            <w:r>
              <w:rPr>
                <w:rFonts w:hint="eastAsia" w:ascii="仿宋_GB2312" w:hAnsi="宋体" w:eastAsia="仿宋_GB2312" w:cs="宋体"/>
                <w:sz w:val="21"/>
                <w:szCs w:val="21"/>
              </w:rPr>
              <w:t>月</w:t>
            </w:r>
            <w:r>
              <w:rPr>
                <w:rFonts w:ascii="仿宋_GB2312" w:hAnsi="宋体" w:eastAsia="仿宋_GB2312" w:cs="宋体"/>
                <w:sz w:val="21"/>
                <w:szCs w:val="21"/>
              </w:rPr>
              <w:t xml:space="preserve">  </w:t>
            </w:r>
            <w:r>
              <w:rPr>
                <w:rFonts w:hint="eastAsia" w:ascii="仿宋_GB2312" w:hAnsi="宋体" w:eastAsia="仿宋_GB2312" w:cs="宋体"/>
                <w:sz w:val="21"/>
                <w:szCs w:val="21"/>
              </w:rPr>
              <w:t>日</w:t>
            </w:r>
          </w:p>
        </w:tc>
      </w:tr>
    </w:tbl>
    <w:p>
      <w:pPr>
        <w:rPr>
          <w:rFonts w:ascii="仿宋_GB2312" w:eastAsia="仿宋_GB2312"/>
        </w:rPr>
      </w:pPr>
      <w:r>
        <w:rPr>
          <w:rFonts w:ascii="仿宋_GB2312" w:hAnsi="微软雅黑" w:eastAsia="仿宋_GB2312" w:cs="微软雅黑"/>
          <w:kern w:val="0"/>
          <w:sz w:val="24"/>
          <w:shd w:val="clear" w:color="auto" w:fill="FFFFFF"/>
          <w:lang w:bidi="ar"/>
        </w:rPr>
        <w:t>---------------------------------------------------------------------</w:t>
      </w:r>
    </w:p>
    <w:p>
      <w:pPr>
        <w:pStyle w:val="5"/>
        <w:widowControl/>
        <w:spacing w:beforeAutospacing="0" w:afterAutospacing="0"/>
        <w:ind w:firstLine="482" w:firstLineChars="200"/>
        <w:jc w:val="center"/>
        <w:rPr>
          <w:rStyle w:val="9"/>
          <w:rFonts w:ascii="仿宋_GB2312" w:hAnsi="黑体" w:eastAsia="仿宋_GB2312" w:cs="黑体"/>
          <w:bCs/>
        </w:rPr>
      </w:pPr>
      <w:r>
        <w:rPr>
          <w:rStyle w:val="9"/>
          <w:rFonts w:hint="eastAsia" w:ascii="仿宋_GB2312" w:hAnsi="黑体" w:eastAsia="仿宋_GB2312" w:cs="黑体"/>
          <w:bCs/>
        </w:rPr>
        <w:t>广州科技职业技术大学退学预警家长通知函回执（下联）</w:t>
      </w:r>
    </w:p>
    <w:p>
      <w:pPr>
        <w:pStyle w:val="5"/>
        <w:widowControl/>
        <w:spacing w:beforeAutospacing="0" w:afterAutospacing="0"/>
        <w:ind w:firstLine="482" w:firstLineChars="200"/>
        <w:jc w:val="both"/>
        <w:rPr>
          <w:rStyle w:val="9"/>
          <w:rFonts w:ascii="仿宋_GB2312" w:hAnsi="黑体" w:eastAsia="仿宋_GB2312" w:cs="黑体"/>
          <w:bCs/>
        </w:rPr>
      </w:pPr>
      <w:r>
        <w:rPr>
          <w:rStyle w:val="9"/>
          <w:rFonts w:ascii="仿宋_GB2312" w:hAnsi="黑体" w:eastAsia="仿宋_GB2312" w:cs="黑体"/>
          <w:bCs/>
        </w:rPr>
        <w:t xml:space="preserve">20   </w:t>
      </w:r>
      <w:r>
        <w:rPr>
          <w:rStyle w:val="9"/>
          <w:rFonts w:ascii="Calibri" w:hAnsi="Calibri" w:eastAsia="仿宋_GB2312" w:cs="Calibri"/>
          <w:bCs/>
        </w:rPr>
        <w:t> </w:t>
      </w:r>
      <w:r>
        <w:rPr>
          <w:rStyle w:val="9"/>
          <w:rFonts w:ascii="仿宋_GB2312" w:hAnsi="黑体" w:eastAsia="仿宋_GB2312" w:cs="黑体"/>
          <w:bCs/>
        </w:rPr>
        <w:t>- 20</w:t>
      </w:r>
      <w:r>
        <w:rPr>
          <w:rStyle w:val="9"/>
          <w:rFonts w:ascii="Calibri" w:hAnsi="Calibri" w:eastAsia="仿宋_GB2312" w:cs="Calibri"/>
          <w:bCs/>
        </w:rPr>
        <w:t> </w:t>
      </w:r>
      <w:r>
        <w:rPr>
          <w:rStyle w:val="9"/>
          <w:rFonts w:ascii="仿宋_GB2312" w:hAnsi="黑体" w:eastAsia="仿宋_GB2312" w:cs="黑体"/>
          <w:bCs/>
        </w:rPr>
        <w:t xml:space="preserve">    学年   第</w:t>
      </w:r>
      <w:r>
        <w:rPr>
          <w:rStyle w:val="9"/>
          <w:rFonts w:ascii="Calibri" w:hAnsi="Calibri" w:eastAsia="仿宋_GB2312" w:cs="Calibri"/>
          <w:bCs/>
        </w:rPr>
        <w:t>   </w:t>
      </w:r>
      <w:r>
        <w:rPr>
          <w:rStyle w:val="9"/>
          <w:rFonts w:ascii="仿宋_GB2312" w:hAnsi="黑体" w:eastAsia="仿宋_GB2312" w:cs="黑体"/>
          <w:bCs/>
        </w:rPr>
        <w:t xml:space="preserve"> 学期</w:t>
      </w:r>
      <w:r>
        <w:rPr>
          <w:rStyle w:val="9"/>
          <w:rFonts w:ascii="Calibri" w:hAnsi="Calibri" w:eastAsia="仿宋_GB2312" w:cs="Calibri"/>
          <w:bCs/>
        </w:rPr>
        <w:t>                             </w:t>
      </w:r>
      <w:r>
        <w:rPr>
          <w:rStyle w:val="9"/>
          <w:rFonts w:ascii="仿宋_GB2312" w:hAnsi="黑体" w:eastAsia="仿宋_GB2312" w:cs="黑体"/>
          <w:bCs/>
        </w:rPr>
        <w:t xml:space="preserve">      学院      第</w:t>
      </w:r>
      <w:r>
        <w:rPr>
          <w:rStyle w:val="9"/>
          <w:rFonts w:ascii="Calibri" w:hAnsi="Calibri" w:eastAsia="仿宋_GB2312" w:cs="Calibri"/>
          <w:bCs/>
        </w:rPr>
        <w:t>  </w:t>
      </w:r>
      <w:r>
        <w:rPr>
          <w:rStyle w:val="9"/>
          <w:rFonts w:ascii="仿宋_GB2312" w:hAnsi="黑体" w:eastAsia="仿宋_GB2312" w:cs="黑体"/>
          <w:bCs/>
        </w:rPr>
        <w:t xml:space="preserve"> 号</w:t>
      </w:r>
    </w:p>
    <w:tbl>
      <w:tblPr>
        <w:tblStyle w:val="6"/>
        <w:tblW w:w="936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05" w:type="dxa"/>
          <w:left w:w="105" w:type="dxa"/>
          <w:bottom w:w="105" w:type="dxa"/>
          <w:right w:w="105" w:type="dxa"/>
        </w:tblCellMar>
      </w:tblPr>
      <w:tblGrid>
        <w:gridCol w:w="1576"/>
        <w:gridCol w:w="1576"/>
        <w:gridCol w:w="1772"/>
        <w:gridCol w:w="1558"/>
        <w:gridCol w:w="663"/>
        <w:gridCol w:w="22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483"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r>
              <w:rPr>
                <w:rFonts w:hint="eastAsia" w:ascii="仿宋_GB2312" w:hAnsi="宋体" w:eastAsia="仿宋_GB2312" w:cs="宋体"/>
                <w:sz w:val="21"/>
                <w:szCs w:val="21"/>
              </w:rPr>
              <w:t>学号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r>
              <w:rPr>
                <w:rFonts w:hint="eastAsia" w:ascii="仿宋_GB2312" w:hAnsi="宋体" w:eastAsia="仿宋_GB2312" w:cs="宋体"/>
                <w:sz w:val="21"/>
                <w:szCs w:val="21"/>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jc w:val="both"/>
              <w:rPr>
                <w:rFonts w:ascii="仿宋_GB2312" w:hAnsi="宋体" w:eastAsia="仿宋_GB2312" w:cs="宋体"/>
                <w:sz w:val="21"/>
                <w:szCs w:val="21"/>
              </w:rPr>
            </w:pPr>
            <w:r>
              <w:rPr>
                <w:rFonts w:hint="eastAsia" w:ascii="仿宋_GB2312" w:hAnsi="宋体" w:eastAsia="仿宋_GB2312" w:cs="宋体"/>
                <w:sz w:val="21"/>
                <w:szCs w:val="21"/>
              </w:rPr>
              <w:t>专业</w:t>
            </w:r>
          </w:p>
        </w:tc>
        <w:tc>
          <w:tcPr>
            <w:tcW w:w="2218"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jc w:val="both"/>
              <w:rPr>
                <w:rFonts w:ascii="仿宋_GB2312" w:hAnsi="宋体" w:eastAsia="仿宋_GB2312" w:cs="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05" w:type="dxa"/>
            <w:left w:w="105" w:type="dxa"/>
            <w:bottom w:w="105" w:type="dxa"/>
            <w:right w:w="105" w:type="dxa"/>
          </w:tblCellMar>
        </w:tblPrEx>
        <w:trPr>
          <w:trHeight w:val="3516" w:hRule="atLeast"/>
          <w:jc w:val="center"/>
        </w:trPr>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jc w:val="center"/>
              <w:rPr>
                <w:rFonts w:ascii="仿宋_GB2312" w:hAnsi="宋体" w:eastAsia="仿宋_GB2312" w:cs="宋体"/>
                <w:sz w:val="21"/>
                <w:szCs w:val="21"/>
              </w:rPr>
            </w:pPr>
            <w:r>
              <w:rPr>
                <w:rFonts w:hint="eastAsia" w:ascii="仿宋_GB2312" w:hAnsi="宋体" w:eastAsia="仿宋_GB2312" w:cs="宋体"/>
                <w:sz w:val="21"/>
                <w:szCs w:val="21"/>
              </w:rPr>
              <w:t>家长意见</w:t>
            </w:r>
          </w:p>
        </w:tc>
        <w:tc>
          <w:tcPr>
            <w:tcW w:w="7787" w:type="dxa"/>
            <w:gridSpan w:val="5"/>
            <w:tcBorders>
              <w:top w:val="single" w:color="000000" w:sz="4" w:space="0"/>
              <w:left w:val="single" w:color="000000" w:sz="4" w:space="0"/>
              <w:bottom w:val="single" w:color="000000" w:sz="4" w:space="0"/>
              <w:right w:val="single" w:color="000000" w:sz="4" w:space="0"/>
            </w:tcBorders>
            <w:shd w:val="clear" w:color="auto" w:fill="auto"/>
            <w:tcMar>
              <w:top w:w="105" w:type="dxa"/>
              <w:left w:w="105" w:type="dxa"/>
              <w:bottom w:w="105" w:type="dxa"/>
              <w:right w:w="105" w:type="dxa"/>
            </w:tcMar>
            <w:vAlign w:val="center"/>
          </w:tcPr>
          <w:p>
            <w:pPr>
              <w:pStyle w:val="5"/>
              <w:widowControl/>
              <w:spacing w:beforeAutospacing="0" w:afterAutospacing="0"/>
              <w:ind w:firstLine="420" w:firstLineChars="200"/>
              <w:rPr>
                <w:rFonts w:ascii="仿宋_GB2312" w:hAnsi="宋体" w:eastAsia="仿宋_GB2312" w:cs="宋体"/>
                <w:sz w:val="21"/>
                <w:szCs w:val="21"/>
              </w:rPr>
            </w:pPr>
            <w:r>
              <w:rPr>
                <w:rFonts w:hint="eastAsia" w:ascii="仿宋_GB2312" w:hAnsi="宋体" w:eastAsia="仿宋_GB2312" w:cs="宋体"/>
                <w:sz w:val="21"/>
                <w:szCs w:val="21"/>
              </w:rPr>
              <w:t>（您是否知晓孩子的学业状况和学院的联系方式，是否同意孩子继续留校留级修读，如同意请另附书面申请书连同回执一起反馈）</w:t>
            </w:r>
          </w:p>
          <w:p>
            <w:pPr>
              <w:pStyle w:val="5"/>
              <w:widowControl/>
              <w:spacing w:beforeAutospacing="0" w:afterAutospacing="0"/>
              <w:rPr>
                <w:rFonts w:ascii="仿宋_GB2312" w:hAnsi="宋体" w:eastAsia="仿宋_GB2312" w:cs="宋体"/>
                <w:sz w:val="21"/>
                <w:szCs w:val="21"/>
              </w:rPr>
            </w:pPr>
          </w:p>
          <w:p>
            <w:pPr>
              <w:pStyle w:val="5"/>
              <w:widowControl/>
              <w:spacing w:beforeAutospacing="0" w:afterAutospacing="0"/>
              <w:rPr>
                <w:rFonts w:ascii="仿宋_GB2312" w:hAnsi="宋体" w:eastAsia="仿宋_GB2312" w:cs="宋体"/>
                <w:sz w:val="21"/>
                <w:szCs w:val="21"/>
              </w:rPr>
            </w:pPr>
          </w:p>
          <w:p>
            <w:pPr>
              <w:pStyle w:val="5"/>
              <w:widowControl/>
              <w:spacing w:beforeAutospacing="0" w:afterAutospacing="0"/>
              <w:rPr>
                <w:rFonts w:ascii="仿宋_GB2312" w:hAnsi="宋体" w:eastAsia="仿宋_GB2312" w:cs="宋体"/>
                <w:sz w:val="21"/>
                <w:szCs w:val="21"/>
              </w:rPr>
            </w:pPr>
          </w:p>
          <w:p>
            <w:pPr>
              <w:pStyle w:val="5"/>
              <w:widowControl/>
              <w:spacing w:beforeAutospacing="0" w:afterAutospacing="0"/>
              <w:rPr>
                <w:rFonts w:ascii="仿宋_GB2312" w:hAnsi="宋体" w:eastAsia="仿宋_GB2312" w:cs="宋体"/>
                <w:sz w:val="21"/>
                <w:szCs w:val="21"/>
              </w:rPr>
            </w:pPr>
          </w:p>
          <w:p>
            <w:pPr>
              <w:pStyle w:val="5"/>
              <w:widowControl/>
              <w:spacing w:beforeAutospacing="0" w:afterAutospacing="0"/>
              <w:rPr>
                <w:rFonts w:ascii="仿宋_GB2312" w:hAnsi="宋体" w:eastAsia="仿宋_GB2312" w:cs="宋体"/>
                <w:sz w:val="21"/>
                <w:szCs w:val="21"/>
              </w:rPr>
            </w:pPr>
          </w:p>
          <w:p>
            <w:pPr>
              <w:pStyle w:val="5"/>
              <w:widowControl/>
              <w:spacing w:beforeAutospacing="0" w:afterAutospacing="0"/>
              <w:ind w:firstLine="420" w:firstLineChars="200"/>
              <w:rPr>
                <w:rFonts w:ascii="仿宋_GB2312" w:hAnsi="宋体" w:eastAsia="仿宋_GB2312" w:cs="宋体"/>
                <w:sz w:val="21"/>
                <w:szCs w:val="21"/>
              </w:rPr>
            </w:pPr>
            <w:r>
              <w:rPr>
                <w:rFonts w:ascii="仿宋_GB2312" w:hAnsi="宋体" w:eastAsia="仿宋_GB2312" w:cs="宋体"/>
                <w:sz w:val="21"/>
                <w:szCs w:val="21"/>
              </w:rPr>
              <w:t>家长联系方式：                学生家长签名：</w:t>
            </w:r>
          </w:p>
          <w:p>
            <w:pPr>
              <w:pStyle w:val="5"/>
              <w:widowControl/>
              <w:spacing w:beforeAutospacing="0" w:afterAutospacing="0"/>
              <w:ind w:firstLine="420" w:firstLineChars="200"/>
              <w:rPr>
                <w:rFonts w:ascii="仿宋_GB2312" w:hAnsi="宋体" w:eastAsia="仿宋_GB2312" w:cs="宋体"/>
                <w:sz w:val="21"/>
                <w:szCs w:val="21"/>
              </w:rPr>
            </w:pPr>
            <w:r>
              <w:rPr>
                <w:rFonts w:hint="eastAsia" w:ascii="仿宋_GB2312" w:hAnsi="宋体" w:eastAsia="仿宋_GB2312" w:cs="宋体"/>
                <w:sz w:val="21"/>
                <w:szCs w:val="21"/>
              </w:rPr>
              <w:t>日</w:t>
            </w:r>
            <w:r>
              <w:rPr>
                <w:rFonts w:ascii="仿宋_GB2312" w:hAnsi="宋体" w:eastAsia="仿宋_GB2312" w:cs="宋体"/>
                <w:sz w:val="21"/>
                <w:szCs w:val="21"/>
              </w:rPr>
              <w:t xml:space="preserve"> </w:t>
            </w:r>
            <w:r>
              <w:rPr>
                <w:rFonts w:hint="eastAsia" w:ascii="仿宋_GB2312" w:hAnsi="宋体" w:eastAsia="仿宋_GB2312" w:cs="宋体"/>
                <w:sz w:val="21"/>
                <w:szCs w:val="21"/>
              </w:rPr>
              <w:t>期：</w:t>
            </w:r>
            <w:r>
              <w:rPr>
                <w:rFonts w:ascii="仿宋_GB2312" w:hAnsi="宋体" w:eastAsia="仿宋_GB2312" w:cs="宋体"/>
                <w:sz w:val="21"/>
                <w:szCs w:val="21"/>
              </w:rPr>
              <w:t xml:space="preserve">    </w:t>
            </w:r>
            <w:r>
              <w:rPr>
                <w:rFonts w:hint="eastAsia" w:ascii="仿宋_GB2312" w:hAnsi="宋体" w:eastAsia="仿宋_GB2312" w:cs="宋体"/>
                <w:sz w:val="21"/>
                <w:szCs w:val="21"/>
              </w:rPr>
              <w:t>年</w:t>
            </w:r>
            <w:r>
              <w:rPr>
                <w:rFonts w:ascii="仿宋_GB2312" w:hAnsi="宋体" w:eastAsia="仿宋_GB2312" w:cs="宋体"/>
                <w:sz w:val="21"/>
                <w:szCs w:val="21"/>
              </w:rPr>
              <w:t xml:space="preserve">  </w:t>
            </w:r>
            <w:r>
              <w:rPr>
                <w:rFonts w:hint="eastAsia" w:ascii="仿宋_GB2312" w:hAnsi="宋体" w:eastAsia="仿宋_GB2312" w:cs="宋体"/>
                <w:sz w:val="21"/>
                <w:szCs w:val="21"/>
              </w:rPr>
              <w:t>月</w:t>
            </w:r>
            <w:r>
              <w:rPr>
                <w:rFonts w:ascii="仿宋_GB2312" w:hAnsi="宋体" w:eastAsia="仿宋_GB2312" w:cs="宋体"/>
                <w:sz w:val="21"/>
                <w:szCs w:val="21"/>
              </w:rPr>
              <w:t xml:space="preserve">  日    </w:t>
            </w:r>
          </w:p>
        </w:tc>
      </w:tr>
    </w:tbl>
    <w:p>
      <w:pPr>
        <w:rPr>
          <w:rFonts w:ascii="仿宋_GB2312" w:eastAsia="仿宋_GB2312"/>
          <w:sz w:val="28"/>
          <w:szCs w:val="28"/>
        </w:rPr>
      </w:pPr>
      <w:r>
        <w:rPr>
          <w:rFonts w:ascii="仿宋_GB2312" w:eastAsia="仿宋_GB2312"/>
          <w:sz w:val="28"/>
          <w:szCs w:val="28"/>
        </w:rPr>
        <w:br w:type="page"/>
      </w:r>
    </w:p>
    <w:p>
      <w:pPr>
        <w:spacing w:line="360" w:lineRule="auto"/>
        <w:jc w:val="center"/>
        <w:rPr>
          <w:rFonts w:ascii="仿宋_GB2312" w:eastAsia="仿宋_GB2312"/>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仿宋_GB2312" w:eastAsia="仿宋_GB2312"/>
          <w:sz w:val="28"/>
          <w:szCs w:val="28"/>
        </w:rPr>
      </w:pPr>
      <w:r>
        <w:rPr>
          <w:rFonts w:ascii="仿宋_GB2312" w:eastAsia="仿宋_GB2312"/>
          <w:sz w:val="28"/>
          <w:szCs w:val="28"/>
        </w:rPr>
        <w:t>xx</w:t>
      </w:r>
      <w:r>
        <w:rPr>
          <w:rFonts w:hint="eastAsia" w:ascii="仿宋_GB2312" w:eastAsia="仿宋_GB2312"/>
          <w:sz w:val="28"/>
          <w:szCs w:val="28"/>
        </w:rPr>
        <w:t>学院学生课程学习过程预警汇总表</w:t>
      </w:r>
    </w:p>
    <w:p>
      <w:pPr>
        <w:spacing w:line="360" w:lineRule="auto"/>
        <w:jc w:val="center"/>
        <w:rPr>
          <w:rFonts w:ascii="仿宋_GB2312" w:eastAsia="仿宋_GB2312"/>
          <w:sz w:val="28"/>
          <w:szCs w:val="28"/>
        </w:rPr>
      </w:pPr>
      <w:r>
        <w:rPr>
          <w:rFonts w:hint="eastAsia" w:ascii="仿宋_GB2312" w:eastAsia="仿宋_GB2312"/>
          <w:sz w:val="28"/>
          <w:szCs w:val="28"/>
        </w:rPr>
        <w:t>20**-20**学年第*学期</w:t>
      </w:r>
    </w:p>
    <w:p>
      <w:pPr>
        <w:spacing w:line="360" w:lineRule="auto"/>
        <w:rPr>
          <w:rFonts w:ascii="仿宋_GB2312" w:eastAsia="仿宋_GB231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299"/>
        <w:gridCol w:w="1522"/>
        <w:gridCol w:w="1525"/>
        <w:gridCol w:w="1507"/>
        <w:gridCol w:w="1440"/>
        <w:gridCol w:w="1175"/>
        <w:gridCol w:w="1081"/>
        <w:gridCol w:w="1197"/>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933" w:type="dxa"/>
            <w:vAlign w:val="center"/>
          </w:tcPr>
          <w:p>
            <w:pPr>
              <w:jc w:val="center"/>
              <w:rPr>
                <w:rFonts w:ascii="仿宋_GB2312" w:eastAsia="仿宋_GB2312"/>
              </w:rPr>
            </w:pPr>
            <w:r>
              <w:rPr>
                <w:rFonts w:hint="eastAsia" w:ascii="仿宋_GB2312" w:eastAsia="仿宋_GB2312"/>
              </w:rPr>
              <w:t>专业班级</w:t>
            </w:r>
          </w:p>
        </w:tc>
        <w:tc>
          <w:tcPr>
            <w:tcW w:w="1299" w:type="dxa"/>
            <w:vAlign w:val="center"/>
          </w:tcPr>
          <w:p>
            <w:pPr>
              <w:jc w:val="center"/>
              <w:rPr>
                <w:rFonts w:ascii="仿宋_GB2312" w:eastAsia="仿宋_GB2312"/>
              </w:rPr>
            </w:pPr>
            <w:r>
              <w:rPr>
                <w:rFonts w:hint="eastAsia" w:ascii="仿宋_GB2312" w:eastAsia="仿宋_GB2312"/>
              </w:rPr>
              <w:t>形式（口头、书面）</w:t>
            </w:r>
          </w:p>
        </w:tc>
        <w:tc>
          <w:tcPr>
            <w:tcW w:w="1522" w:type="dxa"/>
            <w:vAlign w:val="center"/>
          </w:tcPr>
          <w:p>
            <w:pPr>
              <w:jc w:val="center"/>
              <w:rPr>
                <w:rFonts w:ascii="仿宋_GB2312" w:eastAsia="仿宋_GB2312"/>
              </w:rPr>
            </w:pPr>
            <w:r>
              <w:rPr>
                <w:rFonts w:hint="eastAsia" w:ascii="仿宋_GB2312" w:eastAsia="仿宋_GB2312"/>
              </w:rPr>
              <w:t>学生姓名</w:t>
            </w:r>
          </w:p>
        </w:tc>
        <w:tc>
          <w:tcPr>
            <w:tcW w:w="1525" w:type="dxa"/>
            <w:vAlign w:val="center"/>
          </w:tcPr>
          <w:p>
            <w:pPr>
              <w:jc w:val="center"/>
              <w:rPr>
                <w:rFonts w:ascii="仿宋_GB2312" w:eastAsia="仿宋_GB2312"/>
              </w:rPr>
            </w:pPr>
            <w:r>
              <w:rPr>
                <w:rFonts w:hint="eastAsia" w:ascii="仿宋_GB2312" w:eastAsia="仿宋_GB2312"/>
              </w:rPr>
              <w:t>学生联系方式</w:t>
            </w:r>
          </w:p>
        </w:tc>
        <w:tc>
          <w:tcPr>
            <w:tcW w:w="1507" w:type="dxa"/>
            <w:vAlign w:val="center"/>
          </w:tcPr>
          <w:p>
            <w:pPr>
              <w:jc w:val="center"/>
              <w:rPr>
                <w:rFonts w:ascii="仿宋_GB2312" w:eastAsia="仿宋_GB2312"/>
              </w:rPr>
            </w:pPr>
            <w:r>
              <w:rPr>
                <w:rFonts w:hint="eastAsia" w:ascii="仿宋_GB2312" w:eastAsia="仿宋_GB2312"/>
              </w:rPr>
              <w:t>预警课程及原因描述</w:t>
            </w:r>
          </w:p>
        </w:tc>
        <w:tc>
          <w:tcPr>
            <w:tcW w:w="1440" w:type="dxa"/>
            <w:vAlign w:val="center"/>
          </w:tcPr>
          <w:p>
            <w:pPr>
              <w:jc w:val="center"/>
              <w:rPr>
                <w:rFonts w:ascii="仿宋_GB2312" w:eastAsia="仿宋_GB2312"/>
              </w:rPr>
            </w:pPr>
            <w:r>
              <w:rPr>
                <w:rFonts w:hint="eastAsia" w:ascii="仿宋_GB2312" w:eastAsia="仿宋_GB2312"/>
              </w:rPr>
              <w:t>预警时间</w:t>
            </w:r>
          </w:p>
        </w:tc>
        <w:tc>
          <w:tcPr>
            <w:tcW w:w="1175" w:type="dxa"/>
            <w:vAlign w:val="center"/>
          </w:tcPr>
          <w:p>
            <w:pPr>
              <w:jc w:val="center"/>
              <w:rPr>
                <w:rFonts w:ascii="仿宋_GB2312" w:eastAsia="仿宋_GB2312"/>
              </w:rPr>
            </w:pPr>
            <w:r>
              <w:rPr>
                <w:rFonts w:hint="eastAsia" w:ascii="仿宋_GB2312" w:eastAsia="仿宋_GB2312"/>
              </w:rPr>
              <w:t>预警效果</w:t>
            </w:r>
          </w:p>
        </w:tc>
        <w:tc>
          <w:tcPr>
            <w:tcW w:w="1081" w:type="dxa"/>
            <w:vAlign w:val="center"/>
          </w:tcPr>
          <w:p>
            <w:pPr>
              <w:jc w:val="center"/>
              <w:rPr>
                <w:rFonts w:ascii="仿宋_GB2312" w:eastAsia="仿宋_GB2312"/>
              </w:rPr>
            </w:pPr>
            <w:r>
              <w:rPr>
                <w:rFonts w:hint="eastAsia" w:ascii="仿宋_GB2312" w:eastAsia="仿宋_GB2312"/>
              </w:rPr>
              <w:t>教师签字</w:t>
            </w:r>
          </w:p>
        </w:tc>
        <w:tc>
          <w:tcPr>
            <w:tcW w:w="1197" w:type="dxa"/>
            <w:vAlign w:val="center"/>
          </w:tcPr>
          <w:p>
            <w:pPr>
              <w:jc w:val="center"/>
              <w:rPr>
                <w:rFonts w:ascii="仿宋_GB2312" w:eastAsia="仿宋_GB2312"/>
              </w:rPr>
            </w:pPr>
            <w:r>
              <w:rPr>
                <w:rFonts w:hint="eastAsia" w:ascii="仿宋_GB2312" w:eastAsia="仿宋_GB2312"/>
              </w:rPr>
              <w:t>学生签字</w:t>
            </w:r>
          </w:p>
        </w:tc>
        <w:tc>
          <w:tcPr>
            <w:tcW w:w="1094" w:type="dxa"/>
            <w:vAlign w:val="center"/>
          </w:tcPr>
          <w:p>
            <w:pPr>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33" w:type="dxa"/>
          </w:tcPr>
          <w:p>
            <w:pPr>
              <w:spacing w:line="360" w:lineRule="auto"/>
              <w:rPr>
                <w:rFonts w:ascii="仿宋_GB2312" w:eastAsia="仿宋_GB2312"/>
              </w:rPr>
            </w:pPr>
          </w:p>
        </w:tc>
        <w:tc>
          <w:tcPr>
            <w:tcW w:w="1299" w:type="dxa"/>
          </w:tcPr>
          <w:p>
            <w:pPr>
              <w:spacing w:line="360" w:lineRule="auto"/>
              <w:rPr>
                <w:rFonts w:ascii="仿宋_GB2312" w:eastAsia="仿宋_GB2312"/>
              </w:rPr>
            </w:pPr>
          </w:p>
        </w:tc>
        <w:tc>
          <w:tcPr>
            <w:tcW w:w="1522" w:type="dxa"/>
          </w:tcPr>
          <w:p>
            <w:pPr>
              <w:spacing w:line="360" w:lineRule="auto"/>
              <w:rPr>
                <w:rFonts w:ascii="仿宋_GB2312" w:eastAsia="仿宋_GB2312"/>
              </w:rPr>
            </w:pPr>
          </w:p>
        </w:tc>
        <w:tc>
          <w:tcPr>
            <w:tcW w:w="1525" w:type="dxa"/>
          </w:tcPr>
          <w:p>
            <w:pPr>
              <w:spacing w:line="360" w:lineRule="auto"/>
              <w:rPr>
                <w:rFonts w:ascii="仿宋_GB2312" w:eastAsia="仿宋_GB2312"/>
              </w:rPr>
            </w:pPr>
          </w:p>
        </w:tc>
        <w:tc>
          <w:tcPr>
            <w:tcW w:w="1507" w:type="dxa"/>
          </w:tcPr>
          <w:p>
            <w:pPr>
              <w:spacing w:line="360" w:lineRule="auto"/>
              <w:rPr>
                <w:rFonts w:ascii="仿宋_GB2312" w:eastAsia="仿宋_GB2312"/>
              </w:rPr>
            </w:pPr>
          </w:p>
        </w:tc>
        <w:tc>
          <w:tcPr>
            <w:tcW w:w="1440" w:type="dxa"/>
          </w:tcPr>
          <w:p>
            <w:pPr>
              <w:spacing w:line="360" w:lineRule="auto"/>
              <w:rPr>
                <w:rFonts w:ascii="仿宋_GB2312" w:eastAsia="仿宋_GB2312"/>
              </w:rPr>
            </w:pPr>
          </w:p>
        </w:tc>
        <w:tc>
          <w:tcPr>
            <w:tcW w:w="1175" w:type="dxa"/>
          </w:tcPr>
          <w:p>
            <w:pPr>
              <w:spacing w:line="360" w:lineRule="auto"/>
              <w:rPr>
                <w:rFonts w:ascii="仿宋_GB2312" w:eastAsia="仿宋_GB2312"/>
              </w:rPr>
            </w:pPr>
          </w:p>
        </w:tc>
        <w:tc>
          <w:tcPr>
            <w:tcW w:w="1081" w:type="dxa"/>
          </w:tcPr>
          <w:p>
            <w:pPr>
              <w:spacing w:line="360" w:lineRule="auto"/>
              <w:rPr>
                <w:rFonts w:ascii="仿宋_GB2312" w:eastAsia="仿宋_GB2312"/>
              </w:rPr>
            </w:pPr>
          </w:p>
        </w:tc>
        <w:tc>
          <w:tcPr>
            <w:tcW w:w="1197" w:type="dxa"/>
          </w:tcPr>
          <w:p>
            <w:pPr>
              <w:spacing w:line="360" w:lineRule="auto"/>
              <w:rPr>
                <w:rFonts w:ascii="仿宋_GB2312" w:eastAsia="仿宋_GB2312"/>
              </w:rPr>
            </w:pPr>
          </w:p>
        </w:tc>
        <w:tc>
          <w:tcPr>
            <w:tcW w:w="1094" w:type="dxa"/>
          </w:tcPr>
          <w:p>
            <w:pPr>
              <w:spacing w:line="360" w:lineRule="auto"/>
              <w:rPr>
                <w:rFonts w:ascii="仿宋_GB2312" w:eastAsia="仿宋_GB2312"/>
              </w:rPr>
            </w:pPr>
          </w:p>
        </w:tc>
      </w:tr>
    </w:tbl>
    <w:p>
      <w:pPr>
        <w:spacing w:line="360" w:lineRule="auto"/>
        <w:rPr>
          <w:rFonts w:ascii="仿宋_GB2312" w:eastAsia="仿宋_GB2312"/>
        </w:rPr>
      </w:pPr>
      <w:r>
        <w:rPr>
          <w:rFonts w:hint="eastAsia" w:ascii="仿宋_GB2312" w:eastAsia="仿宋_GB2312"/>
        </w:rPr>
        <w:t>注：一式三份，教务处考务科、学生处和本部门各一份</w:t>
      </w: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r>
        <w:rPr>
          <w:rFonts w:ascii="仿宋_GB2312" w:eastAsia="仿宋_GB2312"/>
          <w:sz w:val="28"/>
          <w:szCs w:val="28"/>
        </w:rPr>
        <w:t xml:space="preserve"> xx</w:t>
      </w:r>
      <w:r>
        <w:rPr>
          <w:rFonts w:hint="eastAsia" w:ascii="仿宋_GB2312" w:eastAsia="仿宋_GB2312"/>
          <w:sz w:val="28"/>
          <w:szCs w:val="28"/>
        </w:rPr>
        <w:t>学院学生课程学习成绩预警汇总表</w:t>
      </w:r>
    </w:p>
    <w:p>
      <w:pPr>
        <w:spacing w:line="360" w:lineRule="auto"/>
        <w:jc w:val="center"/>
        <w:rPr>
          <w:rFonts w:ascii="仿宋_GB2312" w:eastAsia="仿宋_GB2312"/>
          <w:sz w:val="28"/>
          <w:szCs w:val="28"/>
        </w:rPr>
      </w:pPr>
      <w:r>
        <w:rPr>
          <w:rFonts w:hint="eastAsia" w:ascii="仿宋_GB2312" w:eastAsia="仿宋_GB2312"/>
          <w:sz w:val="28"/>
          <w:szCs w:val="28"/>
        </w:rPr>
        <w:t>20**-20**学年第*学期</w:t>
      </w:r>
    </w:p>
    <w:p>
      <w:pPr>
        <w:spacing w:line="360" w:lineRule="auto"/>
        <w:rPr>
          <w:rFonts w:ascii="仿宋_GB2312" w:eastAsia="仿宋_GB231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43"/>
        <w:gridCol w:w="1246"/>
        <w:gridCol w:w="1142"/>
        <w:gridCol w:w="2671"/>
        <w:gridCol w:w="1379"/>
        <w:gridCol w:w="1158"/>
        <w:gridCol w:w="1066"/>
        <w:gridCol w:w="1099"/>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11" w:type="dxa"/>
            <w:vAlign w:val="center"/>
          </w:tcPr>
          <w:p>
            <w:pPr>
              <w:jc w:val="center"/>
              <w:rPr>
                <w:rFonts w:ascii="仿宋_GB2312" w:eastAsia="仿宋_GB2312"/>
              </w:rPr>
            </w:pPr>
            <w:r>
              <w:rPr>
                <w:rFonts w:hint="eastAsia" w:ascii="仿宋_GB2312" w:eastAsia="仿宋_GB2312"/>
              </w:rPr>
              <w:t>专业班级</w:t>
            </w:r>
          </w:p>
        </w:tc>
        <w:tc>
          <w:tcPr>
            <w:tcW w:w="1143" w:type="dxa"/>
            <w:vAlign w:val="center"/>
          </w:tcPr>
          <w:p>
            <w:pPr>
              <w:jc w:val="center"/>
              <w:rPr>
                <w:rFonts w:ascii="仿宋_GB2312" w:eastAsia="仿宋_GB2312"/>
              </w:rPr>
            </w:pPr>
            <w:r>
              <w:rPr>
                <w:rFonts w:hint="eastAsia" w:ascii="仿宋_GB2312" w:eastAsia="仿宋_GB2312"/>
              </w:rPr>
              <w:t>预警级别</w:t>
            </w:r>
          </w:p>
        </w:tc>
        <w:tc>
          <w:tcPr>
            <w:tcW w:w="1246" w:type="dxa"/>
            <w:vAlign w:val="center"/>
          </w:tcPr>
          <w:p>
            <w:pPr>
              <w:jc w:val="center"/>
              <w:rPr>
                <w:rFonts w:ascii="仿宋_GB2312" w:eastAsia="仿宋_GB2312"/>
              </w:rPr>
            </w:pPr>
            <w:r>
              <w:rPr>
                <w:rFonts w:hint="eastAsia" w:ascii="仿宋_GB2312" w:eastAsia="仿宋_GB2312"/>
              </w:rPr>
              <w:t>学生姓名</w:t>
            </w:r>
          </w:p>
        </w:tc>
        <w:tc>
          <w:tcPr>
            <w:tcW w:w="1142" w:type="dxa"/>
            <w:vAlign w:val="center"/>
          </w:tcPr>
          <w:p>
            <w:pPr>
              <w:jc w:val="center"/>
              <w:rPr>
                <w:rFonts w:ascii="仿宋_GB2312" w:eastAsia="仿宋_GB2312"/>
              </w:rPr>
            </w:pPr>
            <w:r>
              <w:rPr>
                <w:rFonts w:hint="eastAsia" w:ascii="仿宋_GB2312" w:eastAsia="仿宋_GB2312"/>
              </w:rPr>
              <w:t>学生联系方式</w:t>
            </w:r>
          </w:p>
        </w:tc>
        <w:tc>
          <w:tcPr>
            <w:tcW w:w="2671" w:type="dxa"/>
            <w:vAlign w:val="center"/>
          </w:tcPr>
          <w:p>
            <w:pPr>
              <w:jc w:val="center"/>
              <w:rPr>
                <w:rFonts w:ascii="仿宋_GB2312" w:eastAsia="仿宋_GB2312"/>
              </w:rPr>
            </w:pPr>
            <w:r>
              <w:rPr>
                <w:rFonts w:hint="eastAsia" w:ascii="仿宋_GB2312" w:eastAsia="仿宋_GB2312"/>
              </w:rPr>
              <w:t>不及格课程名称</w:t>
            </w:r>
          </w:p>
        </w:tc>
        <w:tc>
          <w:tcPr>
            <w:tcW w:w="1379" w:type="dxa"/>
            <w:vAlign w:val="center"/>
          </w:tcPr>
          <w:p>
            <w:pPr>
              <w:jc w:val="center"/>
              <w:rPr>
                <w:rFonts w:ascii="仿宋_GB2312" w:eastAsia="仿宋_GB2312"/>
              </w:rPr>
            </w:pPr>
            <w:r>
              <w:rPr>
                <w:rFonts w:hint="eastAsia" w:ascii="仿宋_GB2312" w:eastAsia="仿宋_GB2312"/>
              </w:rPr>
              <w:t>预警日期（年月日）</w:t>
            </w:r>
          </w:p>
        </w:tc>
        <w:tc>
          <w:tcPr>
            <w:tcW w:w="1158" w:type="dxa"/>
            <w:vAlign w:val="center"/>
          </w:tcPr>
          <w:p>
            <w:pPr>
              <w:jc w:val="center"/>
              <w:rPr>
                <w:rFonts w:ascii="仿宋_GB2312" w:eastAsia="仿宋_GB2312"/>
              </w:rPr>
            </w:pPr>
            <w:r>
              <w:rPr>
                <w:rFonts w:hint="eastAsia" w:ascii="仿宋_GB2312" w:eastAsia="仿宋_GB2312"/>
              </w:rPr>
              <w:t>重修计划</w:t>
            </w:r>
          </w:p>
        </w:tc>
        <w:tc>
          <w:tcPr>
            <w:tcW w:w="1066" w:type="dxa"/>
            <w:vAlign w:val="center"/>
          </w:tcPr>
          <w:p>
            <w:pPr>
              <w:jc w:val="center"/>
              <w:rPr>
                <w:rFonts w:ascii="仿宋_GB2312" w:eastAsia="仿宋_GB2312"/>
              </w:rPr>
            </w:pPr>
            <w:r>
              <w:rPr>
                <w:rFonts w:hint="eastAsia" w:ascii="仿宋_GB2312" w:eastAsia="仿宋_GB2312"/>
              </w:rPr>
              <w:t>预警效果</w:t>
            </w:r>
          </w:p>
        </w:tc>
        <w:tc>
          <w:tcPr>
            <w:tcW w:w="1099" w:type="dxa"/>
            <w:vAlign w:val="center"/>
          </w:tcPr>
          <w:p>
            <w:pPr>
              <w:jc w:val="center"/>
              <w:rPr>
                <w:rFonts w:ascii="仿宋_GB2312" w:eastAsia="仿宋_GB2312"/>
              </w:rPr>
            </w:pPr>
            <w:r>
              <w:rPr>
                <w:rFonts w:hint="eastAsia" w:ascii="仿宋_GB2312" w:eastAsia="仿宋_GB2312"/>
              </w:rPr>
              <w:t>家长意见</w:t>
            </w:r>
          </w:p>
        </w:tc>
        <w:tc>
          <w:tcPr>
            <w:tcW w:w="1160" w:type="dxa"/>
            <w:vAlign w:val="center"/>
          </w:tcPr>
          <w:p>
            <w:pPr>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11" w:type="dxa"/>
          </w:tcPr>
          <w:p>
            <w:pPr>
              <w:spacing w:line="360" w:lineRule="auto"/>
              <w:rPr>
                <w:rFonts w:ascii="仿宋_GB2312" w:eastAsia="仿宋_GB2312"/>
              </w:rPr>
            </w:pPr>
          </w:p>
        </w:tc>
        <w:tc>
          <w:tcPr>
            <w:tcW w:w="1143" w:type="dxa"/>
          </w:tcPr>
          <w:p>
            <w:pPr>
              <w:spacing w:line="360" w:lineRule="auto"/>
              <w:rPr>
                <w:rFonts w:ascii="仿宋_GB2312" w:eastAsia="仿宋_GB2312"/>
              </w:rPr>
            </w:pPr>
          </w:p>
        </w:tc>
        <w:tc>
          <w:tcPr>
            <w:tcW w:w="1246" w:type="dxa"/>
          </w:tcPr>
          <w:p>
            <w:pPr>
              <w:spacing w:line="360" w:lineRule="auto"/>
              <w:rPr>
                <w:rFonts w:ascii="仿宋_GB2312" w:eastAsia="仿宋_GB2312"/>
              </w:rPr>
            </w:pPr>
          </w:p>
        </w:tc>
        <w:tc>
          <w:tcPr>
            <w:tcW w:w="1142" w:type="dxa"/>
          </w:tcPr>
          <w:p>
            <w:pPr>
              <w:spacing w:line="360" w:lineRule="auto"/>
              <w:rPr>
                <w:rFonts w:ascii="仿宋_GB2312" w:eastAsia="仿宋_GB2312"/>
              </w:rPr>
            </w:pPr>
          </w:p>
        </w:tc>
        <w:tc>
          <w:tcPr>
            <w:tcW w:w="2671" w:type="dxa"/>
          </w:tcPr>
          <w:p>
            <w:pPr>
              <w:spacing w:line="360" w:lineRule="auto"/>
              <w:rPr>
                <w:rFonts w:ascii="仿宋_GB2312" w:eastAsia="仿宋_GB2312"/>
              </w:rPr>
            </w:pPr>
          </w:p>
        </w:tc>
        <w:tc>
          <w:tcPr>
            <w:tcW w:w="1379" w:type="dxa"/>
          </w:tcPr>
          <w:p>
            <w:pPr>
              <w:spacing w:line="360" w:lineRule="auto"/>
              <w:rPr>
                <w:rFonts w:ascii="仿宋_GB2312" w:eastAsia="仿宋_GB2312"/>
              </w:rPr>
            </w:pPr>
          </w:p>
        </w:tc>
        <w:tc>
          <w:tcPr>
            <w:tcW w:w="1158" w:type="dxa"/>
          </w:tcPr>
          <w:p>
            <w:pPr>
              <w:spacing w:line="360" w:lineRule="auto"/>
              <w:rPr>
                <w:rFonts w:ascii="仿宋_GB2312" w:eastAsia="仿宋_GB2312"/>
              </w:rPr>
            </w:pPr>
          </w:p>
        </w:tc>
        <w:tc>
          <w:tcPr>
            <w:tcW w:w="1066" w:type="dxa"/>
          </w:tcPr>
          <w:p>
            <w:pPr>
              <w:spacing w:line="360" w:lineRule="auto"/>
              <w:rPr>
                <w:rFonts w:ascii="仿宋_GB2312" w:eastAsia="仿宋_GB2312"/>
              </w:rPr>
            </w:pPr>
          </w:p>
        </w:tc>
        <w:tc>
          <w:tcPr>
            <w:tcW w:w="1099" w:type="dxa"/>
          </w:tcPr>
          <w:p>
            <w:pPr>
              <w:spacing w:line="360" w:lineRule="auto"/>
              <w:rPr>
                <w:rFonts w:ascii="仿宋_GB2312" w:eastAsia="仿宋_GB2312"/>
              </w:rPr>
            </w:pPr>
          </w:p>
        </w:tc>
        <w:tc>
          <w:tcPr>
            <w:tcW w:w="1160" w:type="dxa"/>
          </w:tcPr>
          <w:p>
            <w:pPr>
              <w:spacing w:line="360" w:lineRule="auto"/>
              <w:rPr>
                <w:rFonts w:ascii="仿宋_GB2312" w:eastAsia="仿宋_GB2312"/>
              </w:rPr>
            </w:pPr>
          </w:p>
        </w:tc>
      </w:tr>
    </w:tbl>
    <w:p>
      <w:pPr>
        <w:spacing w:line="360" w:lineRule="auto"/>
        <w:rPr>
          <w:rFonts w:ascii="仿宋_GB2312" w:eastAsia="仿宋_GB2312"/>
        </w:rPr>
      </w:pPr>
      <w:r>
        <w:rPr>
          <w:rFonts w:hint="eastAsia" w:ascii="仿宋_GB2312" w:eastAsia="仿宋_GB2312"/>
        </w:rPr>
        <w:t>注：一式三份，教务处考务科、学生处和本部门各一份</w:t>
      </w:r>
    </w:p>
    <w:p>
      <w:pPr>
        <w:spacing w:line="360" w:lineRule="auto"/>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8836EC-A3CC-4D0D-ADAB-1FD3A9223A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5327B3D-AABE-4A09-8286-551BE8BAC8AC}"/>
  </w:font>
  <w:font w:name="方正小标宋简体">
    <w:panose1 w:val="02000000000000000000"/>
    <w:charset w:val="86"/>
    <w:family w:val="auto"/>
    <w:pitch w:val="default"/>
    <w:sig w:usb0="00000001" w:usb1="08000000" w:usb2="00000000" w:usb3="00000000" w:csb0="00040000" w:csb1="00000000"/>
    <w:embedRegular r:id="rId3" w:fontKey="{6C649049-A5C8-4AE3-AB33-EDB10E09ADB7}"/>
  </w:font>
  <w:font w:name="仿宋_GB2312">
    <w:altName w:val="仿宋"/>
    <w:panose1 w:val="02010609030101010101"/>
    <w:charset w:val="86"/>
    <w:family w:val="modern"/>
    <w:pitch w:val="default"/>
    <w:sig w:usb0="00000000" w:usb1="00000000" w:usb2="00000010" w:usb3="00000000" w:csb0="00040000" w:csb1="00000000"/>
    <w:embedRegular r:id="rId4" w:fontKey="{3FFA8D8F-2843-47A9-AE79-E3BA5DE165FA}"/>
  </w:font>
  <w:font w:name="仿宋">
    <w:panose1 w:val="02010609060101010101"/>
    <w:charset w:val="86"/>
    <w:family w:val="auto"/>
    <w:pitch w:val="default"/>
    <w:sig w:usb0="800002BF" w:usb1="38CF7CFA" w:usb2="00000016" w:usb3="00000000" w:csb0="00040001" w:csb1="00000000"/>
    <w:embedRegular r:id="rId5" w:fontKey="{25DE0E90-8537-4995-BCC0-A878E9AACA4B}"/>
  </w:font>
  <w:font w:name="微软雅黑">
    <w:panose1 w:val="020B0503020204020204"/>
    <w:charset w:val="86"/>
    <w:family w:val="swiss"/>
    <w:pitch w:val="default"/>
    <w:sig w:usb0="80000287" w:usb1="2ACF3C50" w:usb2="00000016" w:usb3="00000000" w:csb0="0004001F" w:csb1="00000000"/>
    <w:embedRegular r:id="rId6" w:fontKey="{B67BD952-E795-4E30-9024-D3A4E1CD83B9}"/>
  </w:font>
  <w:font w:name="����">
    <w:altName w:val="Segoe Print"/>
    <w:panose1 w:val="00000000000000000000"/>
    <w:charset w:val="00"/>
    <w:family w:val="auto"/>
    <w:pitch w:val="default"/>
    <w:sig w:usb0="00000000" w:usb1="00000000" w:usb2="00000000" w:usb3="00000000" w:csb0="00000000" w:csb1="00000000"/>
    <w:embedRegular r:id="rId7" w:fontKey="{E984B6FC-C484-4745-A1BD-55927389DAF2}"/>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648EF"/>
    <w:multiLevelType w:val="multilevel"/>
    <w:tmpl w:val="6CC648EF"/>
    <w:lvl w:ilvl="0" w:tentative="0">
      <w:start w:val="1"/>
      <w:numFmt w:val="japaneseCounting"/>
      <w:lvlText w:val="（%1）"/>
      <w:lvlJc w:val="left"/>
      <w:pPr>
        <w:ind w:left="1388" w:hanging="82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M2E3MDcyZTNkNDZlNGJkM2M1NTcwNTExMWE5NWQifQ=="/>
  </w:docVars>
  <w:rsids>
    <w:rsidRoot w:val="000F1FAA"/>
    <w:rsid w:val="000145D3"/>
    <w:rsid w:val="000154F2"/>
    <w:rsid w:val="00024A63"/>
    <w:rsid w:val="0006746F"/>
    <w:rsid w:val="000F1FAA"/>
    <w:rsid w:val="001058E8"/>
    <w:rsid w:val="00177987"/>
    <w:rsid w:val="001A1E58"/>
    <w:rsid w:val="001B2EAA"/>
    <w:rsid w:val="001B39DE"/>
    <w:rsid w:val="00224BF3"/>
    <w:rsid w:val="00226613"/>
    <w:rsid w:val="00237E15"/>
    <w:rsid w:val="00242A5B"/>
    <w:rsid w:val="0024340E"/>
    <w:rsid w:val="002858BD"/>
    <w:rsid w:val="00291D35"/>
    <w:rsid w:val="00297A92"/>
    <w:rsid w:val="002B34BD"/>
    <w:rsid w:val="00306781"/>
    <w:rsid w:val="003A2CD5"/>
    <w:rsid w:val="003B47C0"/>
    <w:rsid w:val="003C2661"/>
    <w:rsid w:val="004128BC"/>
    <w:rsid w:val="00412990"/>
    <w:rsid w:val="0041500E"/>
    <w:rsid w:val="00444962"/>
    <w:rsid w:val="00472A67"/>
    <w:rsid w:val="004976AE"/>
    <w:rsid w:val="004E0A35"/>
    <w:rsid w:val="004F554A"/>
    <w:rsid w:val="00516216"/>
    <w:rsid w:val="00543B15"/>
    <w:rsid w:val="00562049"/>
    <w:rsid w:val="005711A1"/>
    <w:rsid w:val="00577E9C"/>
    <w:rsid w:val="005B64E9"/>
    <w:rsid w:val="005E3414"/>
    <w:rsid w:val="005F4BF6"/>
    <w:rsid w:val="006565B6"/>
    <w:rsid w:val="00662BAE"/>
    <w:rsid w:val="00686D43"/>
    <w:rsid w:val="006B6C5E"/>
    <w:rsid w:val="007063DC"/>
    <w:rsid w:val="00724169"/>
    <w:rsid w:val="007327FB"/>
    <w:rsid w:val="00752191"/>
    <w:rsid w:val="00753973"/>
    <w:rsid w:val="00802024"/>
    <w:rsid w:val="00813B6B"/>
    <w:rsid w:val="008145D1"/>
    <w:rsid w:val="008178F6"/>
    <w:rsid w:val="00822DF6"/>
    <w:rsid w:val="008454AD"/>
    <w:rsid w:val="00857C6F"/>
    <w:rsid w:val="008952A2"/>
    <w:rsid w:val="008A211B"/>
    <w:rsid w:val="008D18FB"/>
    <w:rsid w:val="008E31F6"/>
    <w:rsid w:val="009077BD"/>
    <w:rsid w:val="00983B55"/>
    <w:rsid w:val="009A74BD"/>
    <w:rsid w:val="009F52F6"/>
    <w:rsid w:val="00A274DA"/>
    <w:rsid w:val="00A31CB9"/>
    <w:rsid w:val="00A8341F"/>
    <w:rsid w:val="00AD3C5E"/>
    <w:rsid w:val="00B02AED"/>
    <w:rsid w:val="00B335BB"/>
    <w:rsid w:val="00B508A9"/>
    <w:rsid w:val="00B54E3C"/>
    <w:rsid w:val="00B67AD6"/>
    <w:rsid w:val="00B715BB"/>
    <w:rsid w:val="00B77F68"/>
    <w:rsid w:val="00B85AF5"/>
    <w:rsid w:val="00B90A57"/>
    <w:rsid w:val="00BA63F8"/>
    <w:rsid w:val="00BC1ED8"/>
    <w:rsid w:val="00BE75B7"/>
    <w:rsid w:val="00BF1DB4"/>
    <w:rsid w:val="00C136AF"/>
    <w:rsid w:val="00C22EA5"/>
    <w:rsid w:val="00C65415"/>
    <w:rsid w:val="00CA00B7"/>
    <w:rsid w:val="00CA6E7C"/>
    <w:rsid w:val="00CC2C65"/>
    <w:rsid w:val="00D01730"/>
    <w:rsid w:val="00D15BAB"/>
    <w:rsid w:val="00D327CA"/>
    <w:rsid w:val="00D44E4F"/>
    <w:rsid w:val="00D60F2F"/>
    <w:rsid w:val="00D65C9D"/>
    <w:rsid w:val="00D9010D"/>
    <w:rsid w:val="00DA2270"/>
    <w:rsid w:val="00DB0BAD"/>
    <w:rsid w:val="00DE027C"/>
    <w:rsid w:val="00E90F4C"/>
    <w:rsid w:val="00EA4280"/>
    <w:rsid w:val="00EA4314"/>
    <w:rsid w:val="00EB5EF5"/>
    <w:rsid w:val="00F00E6A"/>
    <w:rsid w:val="00F14CBD"/>
    <w:rsid w:val="00F242B9"/>
    <w:rsid w:val="00F51A76"/>
    <w:rsid w:val="00F746CF"/>
    <w:rsid w:val="00FC1BD0"/>
    <w:rsid w:val="00FD1A4A"/>
    <w:rsid w:val="03A621E6"/>
    <w:rsid w:val="062A142B"/>
    <w:rsid w:val="086F30D8"/>
    <w:rsid w:val="0A175D10"/>
    <w:rsid w:val="0A6B1C9E"/>
    <w:rsid w:val="0AF415C3"/>
    <w:rsid w:val="0B1E56B0"/>
    <w:rsid w:val="0D42677B"/>
    <w:rsid w:val="0E016F15"/>
    <w:rsid w:val="0E890C97"/>
    <w:rsid w:val="0FC24F0B"/>
    <w:rsid w:val="10122B6A"/>
    <w:rsid w:val="101271B8"/>
    <w:rsid w:val="11563704"/>
    <w:rsid w:val="126356D3"/>
    <w:rsid w:val="13D770F7"/>
    <w:rsid w:val="14E2694B"/>
    <w:rsid w:val="153656B4"/>
    <w:rsid w:val="15417DAC"/>
    <w:rsid w:val="16785544"/>
    <w:rsid w:val="1B1D6044"/>
    <w:rsid w:val="1B5543FC"/>
    <w:rsid w:val="1D1337DE"/>
    <w:rsid w:val="1D70524E"/>
    <w:rsid w:val="208D63E6"/>
    <w:rsid w:val="20C55B80"/>
    <w:rsid w:val="230A4F70"/>
    <w:rsid w:val="245E5B15"/>
    <w:rsid w:val="24DE279A"/>
    <w:rsid w:val="257532AF"/>
    <w:rsid w:val="27691C2C"/>
    <w:rsid w:val="27792C3A"/>
    <w:rsid w:val="27830713"/>
    <w:rsid w:val="283657F3"/>
    <w:rsid w:val="2B112EAD"/>
    <w:rsid w:val="2C07067C"/>
    <w:rsid w:val="2C5015F6"/>
    <w:rsid w:val="2CA71485"/>
    <w:rsid w:val="2CF972DD"/>
    <w:rsid w:val="2E3A7BAD"/>
    <w:rsid w:val="30F07A64"/>
    <w:rsid w:val="313034EA"/>
    <w:rsid w:val="32B31EE6"/>
    <w:rsid w:val="32ED176D"/>
    <w:rsid w:val="379B137B"/>
    <w:rsid w:val="397A3DF0"/>
    <w:rsid w:val="3D0B7497"/>
    <w:rsid w:val="3F95733A"/>
    <w:rsid w:val="3FB20DEE"/>
    <w:rsid w:val="3FE0496B"/>
    <w:rsid w:val="41A611F4"/>
    <w:rsid w:val="432620AB"/>
    <w:rsid w:val="43BF23E3"/>
    <w:rsid w:val="44A53B9C"/>
    <w:rsid w:val="45D3529C"/>
    <w:rsid w:val="47163383"/>
    <w:rsid w:val="4C937FC0"/>
    <w:rsid w:val="4DFF0352"/>
    <w:rsid w:val="530352FD"/>
    <w:rsid w:val="54B83747"/>
    <w:rsid w:val="578C6A92"/>
    <w:rsid w:val="58BC355E"/>
    <w:rsid w:val="5A7507B4"/>
    <w:rsid w:val="5A991ACB"/>
    <w:rsid w:val="5D3135D5"/>
    <w:rsid w:val="5E37655F"/>
    <w:rsid w:val="5E863619"/>
    <w:rsid w:val="5ED10064"/>
    <w:rsid w:val="5F685181"/>
    <w:rsid w:val="62006C3F"/>
    <w:rsid w:val="631F728A"/>
    <w:rsid w:val="636F2CE7"/>
    <w:rsid w:val="665054B9"/>
    <w:rsid w:val="676C68BE"/>
    <w:rsid w:val="67C150FC"/>
    <w:rsid w:val="67C974A0"/>
    <w:rsid w:val="68ED08BF"/>
    <w:rsid w:val="6ABC498F"/>
    <w:rsid w:val="6AD83814"/>
    <w:rsid w:val="6C884A11"/>
    <w:rsid w:val="6D5926F5"/>
    <w:rsid w:val="71155335"/>
    <w:rsid w:val="725B4EE1"/>
    <w:rsid w:val="72D417EE"/>
    <w:rsid w:val="736B26CF"/>
    <w:rsid w:val="74370501"/>
    <w:rsid w:val="747B1831"/>
    <w:rsid w:val="76EC79DC"/>
    <w:rsid w:val="772D1E2C"/>
    <w:rsid w:val="7746112A"/>
    <w:rsid w:val="7ABC5F3D"/>
    <w:rsid w:val="7E61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12">
    <w:name w:val="List Paragraph"/>
    <w:basedOn w:val="1"/>
    <w:qFormat/>
    <w:uiPriority w:val="99"/>
    <w:pPr>
      <w:ind w:firstLine="420" w:firstLineChars="200"/>
    </w:pPr>
  </w:style>
  <w:style w:type="paragraph" w:customStyle="1" w:styleId="13">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4">
    <w:name w:val="修订3"/>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页眉 字符"/>
    <w:basedOn w:val="8"/>
    <w:link w:val="4"/>
    <w:uiPriority w:val="0"/>
    <w:rPr>
      <w:kern w:val="2"/>
      <w:sz w:val="18"/>
      <w:szCs w:val="18"/>
    </w:rPr>
  </w:style>
  <w:style w:type="character" w:customStyle="1" w:styleId="16">
    <w:name w:val="页脚 字符"/>
    <w:basedOn w:val="8"/>
    <w:link w:val="3"/>
    <w:qFormat/>
    <w:uiPriority w:val="0"/>
    <w:rPr>
      <w:kern w:val="2"/>
      <w:sz w:val="18"/>
      <w:szCs w:val="18"/>
    </w:rPr>
  </w:style>
  <w:style w:type="paragraph" w:customStyle="1" w:styleId="17">
    <w:name w:val="修订4"/>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修订5"/>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56787-4578-479E-964F-F03BF64B55F6}">
  <ds:schemaRefs/>
</ds:datastoreItem>
</file>

<file path=docProps/app.xml><?xml version="1.0" encoding="utf-8"?>
<Properties xmlns="http://schemas.openxmlformats.org/officeDocument/2006/extended-properties" xmlns:vt="http://schemas.openxmlformats.org/officeDocument/2006/docPropsVTypes">
  <Template>Normal</Template>
  <Pages>14</Pages>
  <Words>1040</Words>
  <Characters>5934</Characters>
  <Lines>49</Lines>
  <Paragraphs>13</Paragraphs>
  <TotalTime>36</TotalTime>
  <ScaleCrop>false</ScaleCrop>
  <LinksUpToDate>false</LinksUpToDate>
  <CharactersWithSpaces>6961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2022-05-27T00:24:00Z</dcterms:created>
  <dc:creator>Administrator</dc:creator>
  <cp:lastModifiedBy>Pad.</cp:lastModifiedBy>
  <cp:lastPrinted>2022-09-02T02:09:00Z</cp:lastPrinted>
  <dcterms:modified xsi:type="dcterms:W3CDTF">2022-11-09T06:58:30Z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0C3DD016B67D4C1D89357D802E3B8685</vt:lpwstr>
  </property>
</Properties>
</file>